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24" w:rsidRDefault="00500924" w:rsidP="0050092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3 четверть 10 класс</w:t>
      </w:r>
    </w:p>
    <w:p w:rsidR="00811CA3" w:rsidRPr="00811CA3" w:rsidRDefault="00500924" w:rsidP="00811CA3">
      <w:pPr>
        <w:pStyle w:val="a3"/>
        <w:numPr>
          <w:ilvl w:val="0"/>
          <w:numId w:val="5"/>
        </w:numPr>
        <w:spacing w:line="276" w:lineRule="auto"/>
        <w:ind w:left="0" w:firstLine="709"/>
        <w:jc w:val="both"/>
      </w:pPr>
      <w:r w:rsidRPr="00811CA3">
        <w:rPr>
          <w:b/>
          <w:bCs/>
        </w:rPr>
        <w:t>Мировая экономика</w:t>
      </w:r>
      <w:r w:rsidRPr="00811CA3">
        <w:rPr>
          <w:bCs/>
        </w:rPr>
        <w:t xml:space="preserve"> - это система взаимосвязанных национальных хозяйств, в основе которой лежат межгосударственное и межфирменное разделение труда, экономические и политические отношения.</w:t>
      </w:r>
    </w:p>
    <w:p w:rsidR="00500924" w:rsidRPr="00811CA3" w:rsidRDefault="00500924" w:rsidP="00811CA3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/>
        </w:rPr>
      </w:pPr>
      <w:r w:rsidRPr="00811CA3">
        <w:rPr>
          <w:b/>
          <w:bCs/>
        </w:rPr>
        <w:t>Секторная структура экономики</w:t>
      </w:r>
    </w:p>
    <w:p w:rsidR="000642E2" w:rsidRPr="00811CA3" w:rsidRDefault="00500924" w:rsidP="00811CA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A3">
        <w:rPr>
          <w:rFonts w:ascii="Times New Roman" w:hAnsi="Times New Roman" w:cs="Times New Roman"/>
          <w:bCs/>
          <w:sz w:val="24"/>
          <w:szCs w:val="24"/>
        </w:rPr>
        <w:t xml:space="preserve">Первичный сектор </w:t>
      </w:r>
      <w:r w:rsidRPr="00811CA3">
        <w:rPr>
          <w:rFonts w:ascii="Times New Roman" w:hAnsi="Times New Roman" w:cs="Times New Roman"/>
          <w:sz w:val="24"/>
          <w:szCs w:val="24"/>
        </w:rPr>
        <w:t>(сельское хозяйство, лесное хозяйство, рыболовство, добывающая промышленность)</w:t>
      </w:r>
    </w:p>
    <w:p w:rsidR="000642E2" w:rsidRPr="00811CA3" w:rsidRDefault="00500924" w:rsidP="00811CA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A3">
        <w:rPr>
          <w:rFonts w:ascii="Times New Roman" w:hAnsi="Times New Roman" w:cs="Times New Roman"/>
          <w:bCs/>
          <w:sz w:val="24"/>
          <w:szCs w:val="24"/>
        </w:rPr>
        <w:t xml:space="preserve">Вторичный сектор </w:t>
      </w:r>
      <w:r w:rsidRPr="00811CA3">
        <w:rPr>
          <w:rFonts w:ascii="Times New Roman" w:hAnsi="Times New Roman" w:cs="Times New Roman"/>
          <w:sz w:val="24"/>
          <w:szCs w:val="24"/>
        </w:rPr>
        <w:t>(обрабатывающая промышленность, строительство, транспорт)</w:t>
      </w:r>
    </w:p>
    <w:p w:rsidR="00500924" w:rsidRPr="00811CA3" w:rsidRDefault="00500924" w:rsidP="00811CA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A3">
        <w:rPr>
          <w:rFonts w:ascii="Times New Roman" w:hAnsi="Times New Roman" w:cs="Times New Roman"/>
          <w:bCs/>
          <w:sz w:val="24"/>
          <w:szCs w:val="24"/>
        </w:rPr>
        <w:t xml:space="preserve">Третичный сектор </w:t>
      </w:r>
      <w:r w:rsidRPr="00811CA3">
        <w:rPr>
          <w:rFonts w:ascii="Times New Roman" w:hAnsi="Times New Roman" w:cs="Times New Roman"/>
          <w:sz w:val="24"/>
          <w:szCs w:val="24"/>
        </w:rPr>
        <w:t>(сфера услуг)</w:t>
      </w:r>
    </w:p>
    <w:p w:rsidR="000642E2" w:rsidRPr="00811CA3" w:rsidRDefault="00500924" w:rsidP="00811CA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A3">
        <w:rPr>
          <w:rFonts w:ascii="Times New Roman" w:hAnsi="Times New Roman" w:cs="Times New Roman"/>
          <w:bCs/>
          <w:sz w:val="24"/>
          <w:szCs w:val="24"/>
        </w:rPr>
        <w:t xml:space="preserve">Четвертичный сектор </w:t>
      </w:r>
      <w:r w:rsidRPr="00811CA3">
        <w:rPr>
          <w:rFonts w:ascii="Times New Roman" w:hAnsi="Times New Roman" w:cs="Times New Roman"/>
          <w:sz w:val="24"/>
          <w:szCs w:val="24"/>
        </w:rPr>
        <w:t>(НИД, информационные услуги)</w:t>
      </w:r>
    </w:p>
    <w:p w:rsidR="00811CA3" w:rsidRPr="00811CA3" w:rsidRDefault="00500924" w:rsidP="00811CA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CA3">
        <w:rPr>
          <w:rFonts w:ascii="Times New Roman" w:hAnsi="Times New Roman" w:cs="Times New Roman"/>
          <w:bCs/>
          <w:sz w:val="24"/>
          <w:szCs w:val="24"/>
        </w:rPr>
        <w:t xml:space="preserve">Пятеричный сектор </w:t>
      </w:r>
      <w:r w:rsidRPr="00811CA3">
        <w:rPr>
          <w:rFonts w:ascii="Times New Roman" w:hAnsi="Times New Roman" w:cs="Times New Roman"/>
          <w:sz w:val="24"/>
          <w:szCs w:val="24"/>
        </w:rPr>
        <w:t>(управление, образование, здравоохранение)</w:t>
      </w:r>
    </w:p>
    <w:p w:rsidR="00811CA3" w:rsidRPr="00811CA3" w:rsidRDefault="00500924" w:rsidP="00811CA3">
      <w:pPr>
        <w:pStyle w:val="a3"/>
        <w:numPr>
          <w:ilvl w:val="0"/>
          <w:numId w:val="5"/>
        </w:numPr>
        <w:spacing w:line="276" w:lineRule="auto"/>
        <w:ind w:left="0" w:firstLine="709"/>
        <w:jc w:val="both"/>
      </w:pPr>
      <w:r w:rsidRPr="00811CA3">
        <w:rPr>
          <w:b/>
          <w:bCs/>
        </w:rPr>
        <w:t>Глобализация мировой экономики</w:t>
      </w:r>
      <w:r w:rsidRPr="00811CA3">
        <w:rPr>
          <w:bCs/>
        </w:rPr>
        <w:t xml:space="preserve"> закономерный процесс развития мировой экономики, который представляет собой межгосударственные (трансграничные) потоки товаров, капитала, технологий, услуг, информации, людей.</w:t>
      </w:r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r w:rsidRPr="00811CA3">
        <w:rPr>
          <w:b/>
        </w:rPr>
        <w:t>Экономически развитые страны</w:t>
      </w:r>
      <w:r w:rsidRPr="00811CA3">
        <w:t xml:space="preserve"> – это страны, отличающиеся высоким уровнем экономического и социального развития, а так же высокими показателями ВВП на душу населения. Привести 3 примера.</w:t>
      </w:r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r w:rsidRPr="00811CA3">
        <w:rPr>
          <w:b/>
        </w:rPr>
        <w:t>Страны с переходной экономикой</w:t>
      </w:r>
      <w:r w:rsidRPr="00811CA3">
        <w:t xml:space="preserve"> – это страны, экономика которых находится в процессе перехода </w:t>
      </w:r>
      <w:proofErr w:type="gramStart"/>
      <w:r w:rsidRPr="00811CA3">
        <w:t>от</w:t>
      </w:r>
      <w:proofErr w:type="gramEnd"/>
      <w:r w:rsidRPr="00811CA3">
        <w:t xml:space="preserve"> централизованной к рыночной. Привести 3 примера.</w:t>
      </w:r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r w:rsidRPr="00811CA3">
        <w:rPr>
          <w:b/>
        </w:rPr>
        <w:t>Развивающиеся страны</w:t>
      </w:r>
      <w:r w:rsidRPr="00811CA3">
        <w:t xml:space="preserve"> - </w:t>
      </w:r>
      <w:r w:rsidRPr="00811CA3">
        <w:rPr>
          <w:shd w:val="clear" w:color="auto" w:fill="FFFFFF"/>
        </w:rPr>
        <w:t> группа независимых, в том числе бывших колониальных и полуколониальных (освободившихся), стран со слаборазвитой </w:t>
      </w:r>
      <w:hyperlink r:id="rId5" w:tooltip="Экономика" w:history="1">
        <w:r w:rsidRPr="00811CA3">
          <w:rPr>
            <w:rStyle w:val="a4"/>
            <w:color w:val="auto"/>
            <w:u w:val="none"/>
            <w:shd w:val="clear" w:color="auto" w:fill="FFFFFF"/>
          </w:rPr>
          <w:t>экономикой</w:t>
        </w:r>
      </w:hyperlink>
      <w:r w:rsidRPr="00811CA3">
        <w:rPr>
          <w:shd w:val="clear" w:color="auto" w:fill="FFFFFF"/>
        </w:rPr>
        <w:t xml:space="preserve">, невысоким уровнем социально-экономического потенциала. </w:t>
      </w:r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r w:rsidRPr="00811CA3">
        <w:rPr>
          <w:b/>
        </w:rPr>
        <w:t>Страны-гиганты</w:t>
      </w:r>
      <w:r w:rsidRPr="00811CA3">
        <w:t xml:space="preserve">: </w:t>
      </w:r>
      <w:proofErr w:type="spellStart"/>
      <w:r w:rsidRPr="00811CA3">
        <w:t>Россия</w:t>
      </w:r>
      <w:proofErr w:type="gramStart"/>
      <w:r w:rsidRPr="00811CA3">
        <w:t>,</w:t>
      </w:r>
      <w:r w:rsidRPr="00811CA3">
        <w:rPr>
          <w:bCs/>
        </w:rPr>
        <w:t>К</w:t>
      </w:r>
      <w:proofErr w:type="gramEnd"/>
      <w:r w:rsidRPr="00811CA3">
        <w:rPr>
          <w:bCs/>
        </w:rPr>
        <w:t>анада</w:t>
      </w:r>
      <w:proofErr w:type="spellEnd"/>
      <w:r w:rsidRPr="00811CA3">
        <w:rPr>
          <w:bCs/>
        </w:rPr>
        <w:t>, Китай, США, Бразилия, Австралия, Индия, Аргентина, Казахстан, Алжир.</w:t>
      </w:r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proofErr w:type="spellStart"/>
      <w:r w:rsidRPr="00811CA3">
        <w:rPr>
          <w:b/>
        </w:rPr>
        <w:t>Микрогосударства</w:t>
      </w:r>
      <w:proofErr w:type="spellEnd"/>
      <w:r w:rsidRPr="00811CA3">
        <w:rPr>
          <w:b/>
        </w:rPr>
        <w:t>:</w:t>
      </w:r>
      <w:r w:rsidRPr="00811CA3">
        <w:t xml:space="preserve"> </w:t>
      </w:r>
      <w:proofErr w:type="gramStart"/>
      <w:r w:rsidRPr="00811CA3">
        <w:rPr>
          <w:bCs/>
        </w:rPr>
        <w:t xml:space="preserve">Ватикан, Монако, Науру, Тувалу, Сан-Марино, Лихтенштейн, Острова Кука, </w:t>
      </w:r>
      <w:proofErr w:type="spellStart"/>
      <w:r w:rsidRPr="00811CA3">
        <w:rPr>
          <w:bCs/>
        </w:rPr>
        <w:t>Сент-Китс</w:t>
      </w:r>
      <w:proofErr w:type="spellEnd"/>
      <w:r w:rsidRPr="00811CA3">
        <w:rPr>
          <w:bCs/>
        </w:rPr>
        <w:t xml:space="preserve"> и </w:t>
      </w:r>
      <w:proofErr w:type="spellStart"/>
      <w:r w:rsidRPr="00811CA3">
        <w:rPr>
          <w:bCs/>
        </w:rPr>
        <w:t>Невис</w:t>
      </w:r>
      <w:proofErr w:type="spellEnd"/>
      <w:r w:rsidRPr="00811CA3">
        <w:rPr>
          <w:bCs/>
        </w:rPr>
        <w:t xml:space="preserve">, </w:t>
      </w:r>
      <w:proofErr w:type="spellStart"/>
      <w:r w:rsidRPr="00811CA3">
        <w:rPr>
          <w:bCs/>
        </w:rPr>
        <w:t>Мальдивы</w:t>
      </w:r>
      <w:proofErr w:type="spellEnd"/>
      <w:r w:rsidRPr="00811CA3">
        <w:rPr>
          <w:bCs/>
        </w:rPr>
        <w:t>, Мальта.</w:t>
      </w:r>
      <w:proofErr w:type="gramEnd"/>
    </w:p>
    <w:p w:rsidR="00811CA3" w:rsidRPr="00811CA3" w:rsidRDefault="00811CA3" w:rsidP="00811CA3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</w:pPr>
      <w:r w:rsidRPr="00811CA3">
        <w:rPr>
          <w:b/>
        </w:rPr>
        <w:t>Страны лидеры по численности населения</w:t>
      </w:r>
      <w:r w:rsidRPr="00811CA3">
        <w:t>: Китай, Индия, США, Индонезия, Бразилия, Пакистан, Нигерия, Бангладеш, Россия, Япония.</w:t>
      </w:r>
    </w:p>
    <w:p w:rsidR="00500924" w:rsidRPr="00811CA3" w:rsidRDefault="00500924" w:rsidP="00811CA3">
      <w:pPr>
        <w:spacing w:after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00924" w:rsidRPr="00811CA3" w:rsidRDefault="00500924" w:rsidP="00811C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0924" w:rsidRPr="00811CA3" w:rsidSect="0023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00D2"/>
    <w:multiLevelType w:val="hybridMultilevel"/>
    <w:tmpl w:val="2FC4D560"/>
    <w:lvl w:ilvl="0" w:tplc="64B62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09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0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67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48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09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E5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C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68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6FDE"/>
    <w:multiLevelType w:val="hybridMultilevel"/>
    <w:tmpl w:val="91C6FC04"/>
    <w:lvl w:ilvl="0" w:tplc="CFC2C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75001D5"/>
    <w:multiLevelType w:val="hybridMultilevel"/>
    <w:tmpl w:val="E7228E7C"/>
    <w:lvl w:ilvl="0" w:tplc="90327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84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E9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E3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07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24F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CFD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64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E3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068A1"/>
    <w:multiLevelType w:val="hybridMultilevel"/>
    <w:tmpl w:val="8C620340"/>
    <w:lvl w:ilvl="0" w:tplc="09321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8A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47B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8A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86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6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2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20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25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0DE"/>
    <w:rsid w:val="000642E2"/>
    <w:rsid w:val="002355B7"/>
    <w:rsid w:val="00500924"/>
    <w:rsid w:val="0060228C"/>
    <w:rsid w:val="00657081"/>
    <w:rsid w:val="00811CA3"/>
    <w:rsid w:val="0099605E"/>
    <w:rsid w:val="00BE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24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24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gabook.ru/article/%d0%ad%d0%ba%d0%be%d0%bd%d0%be%d0%bc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днс</cp:lastModifiedBy>
  <cp:revision>6</cp:revision>
  <cp:lastPrinted>2024-03-10T23:31:00Z</cp:lastPrinted>
  <dcterms:created xsi:type="dcterms:W3CDTF">2024-03-10T23:21:00Z</dcterms:created>
  <dcterms:modified xsi:type="dcterms:W3CDTF">2025-03-05T02:32:00Z</dcterms:modified>
</cp:coreProperties>
</file>