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37" w:rsidRPr="00E23837" w:rsidRDefault="00E23837" w:rsidP="00E2383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38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по </w:t>
      </w:r>
      <w:r w:rsidRPr="00E238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основам религиозных культур и светской этики </w:t>
      </w:r>
      <w:r w:rsidRPr="00E238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4-х классов</w:t>
      </w:r>
    </w:p>
    <w:p w:rsidR="002E0E91" w:rsidRPr="00E23837" w:rsidRDefault="00D60B19" w:rsidP="00E23837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E23837" w:rsidRPr="00BB2F36" w:rsidRDefault="00D60B19" w:rsidP="00E23837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«Основы религиозных культур и светской этики» на уровень начального общего образования для обучающихся 4-х классов </w:t>
      </w:r>
      <w:r w:rsidR="00E23837"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 Международной лингвистической школы (МЛШ)  разработана в соответствии с требованиями:</w:t>
      </w:r>
    </w:p>
    <w:p w:rsidR="002E0E91" w:rsidRPr="00E23837" w:rsidRDefault="00D60B19" w:rsidP="00E238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2E0E91" w:rsidRPr="00E23837" w:rsidRDefault="00D60B19" w:rsidP="00E238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стандарта начального общего образования»;</w:t>
      </w:r>
    </w:p>
    <w:p w:rsidR="002E0E91" w:rsidRPr="00E23837" w:rsidRDefault="00D60B19" w:rsidP="00E238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2E0E91" w:rsidRPr="00E23837" w:rsidRDefault="00D60B19" w:rsidP="00E238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2E0E91" w:rsidRPr="00E23837" w:rsidRDefault="00D60B19" w:rsidP="00E238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E0E91" w:rsidRPr="00E23837" w:rsidRDefault="00D60B19" w:rsidP="00E238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торов среды обитания», утвержденных постановлением главного санитарного врача от 28.01.2021 № 2;</w:t>
      </w:r>
    </w:p>
    <w:p w:rsidR="00E23837" w:rsidRPr="00BB2F36" w:rsidRDefault="00E23837" w:rsidP="00E23837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2E0E91" w:rsidRPr="00E23837" w:rsidRDefault="00D60B19" w:rsidP="00E23837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«Основы религиозных культур и светской этики».</w:t>
      </w:r>
    </w:p>
    <w:p w:rsidR="00E23837" w:rsidRPr="00E23837" w:rsidRDefault="00E23837" w:rsidP="00E238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2E0E91" w:rsidRPr="00E23837" w:rsidRDefault="00D60B19" w:rsidP="00E238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составляющую ФГОС НОО.</w:t>
      </w:r>
    </w:p>
    <w:p w:rsidR="002E0E91" w:rsidRPr="00E23837" w:rsidRDefault="00D60B19" w:rsidP="00E238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Культурологическая направленность предмета способствует развитию у обучающихся пр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культуре нашей стр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аны. </w:t>
      </w:r>
      <w:proofErr w:type="gram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цели, находить адекватные вербальные средства передачи информации и рефлексии.</w:t>
      </w:r>
      <w:proofErr w:type="gram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разных точек зрения и т. п.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ситуаций, дающих образцы нравственно ценного поведения.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а также к диалогу с представителями других культур и мировоззрений.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</w:rPr>
        <w:t xml:space="preserve"> ОРКСЭ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0E91" w:rsidRPr="00E23837" w:rsidRDefault="00D60B19" w:rsidP="00E2383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выбору родителей (законных представителей);</w:t>
      </w:r>
    </w:p>
    <w:p w:rsidR="002E0E91" w:rsidRPr="00E23837" w:rsidRDefault="00D60B19" w:rsidP="00E2383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2E0E91" w:rsidRPr="00E23837" w:rsidRDefault="00D60B19" w:rsidP="00E2383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знаний, понятий и представлений о духовной культуре и морали, ранее полученных в начальной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2E0E91" w:rsidRPr="00E23837" w:rsidRDefault="00D60B19" w:rsidP="00E23837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способностей обучающихся к общению в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полиэтничной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разномировоззренческой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многоконфессиональной среде на основе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 изучается в 4 классе од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 час в неделю, общий объем составляет 34 часа.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разования организациями, осуществляющими образовательную деятельность, приказом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</w:p>
    <w:p w:rsidR="002E0E91" w:rsidRPr="00E23837" w:rsidRDefault="00D60B19" w:rsidP="00E2383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ЭОР «Облако знаний». Основы мировых религиозных культур, 4 класс ООО «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</w:t>
      </w:r>
      <w:proofErr w:type="spellEnd"/>
      <w:proofErr w:type="gram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2E0E91" w:rsidRPr="00E23837" w:rsidRDefault="00D60B19" w:rsidP="00E23837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2E0E91" w:rsidRPr="00E23837" w:rsidRDefault="00D60B19" w:rsidP="00E23837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Модуль «Основы светской этики»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E0E91" w:rsidRPr="00E23837" w:rsidRDefault="00D60B19" w:rsidP="00E23837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</w:t>
      </w:r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езультаты освоения программы</w:t>
      </w:r>
    </w:p>
    <w:p w:rsidR="002E0E91" w:rsidRPr="00E23837" w:rsidRDefault="00D60B19" w:rsidP="00E23837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</w:t>
      </w:r>
      <w:bookmarkStart w:id="0" w:name="_GoBack"/>
      <w:bookmarkEnd w:id="0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льтаты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основы российской гражданской идентичност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и, испытывать чувство гордости за свою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</w:rPr>
        <w:t>Родину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национальную и гражданскую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самоидентичность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осознавать свою этническую и национальную принадлежность;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гуманистических и демократических ценностных ориентаций; осознавать ценность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человеческой жизни;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своё общение, совместную д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еятельность на основе правил коммуникации: умения договариваться, мирно разрешать конфликты,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уважать другое мнение, независимо от принадлежности собеседников к религии или к атеизму;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поступки с нравственными ценностями, принятыми в российск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обществе, проявлять уважение к духовным традициям народов России, терпимость к представителям разного вероисповедания;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общении, желание при необходимости прийти на помощь;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2E0E91" w:rsidRPr="00E23837" w:rsidRDefault="00D60B19" w:rsidP="00E23837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бходимость бережного отношения к материальным и духовным ценностям.</w:t>
      </w:r>
    </w:p>
    <w:p w:rsidR="002E0E91" w:rsidRPr="00E23837" w:rsidRDefault="00D60B19" w:rsidP="00E23837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Метапредметные </w:t>
      </w:r>
      <w:proofErr w:type="spellStart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результаты</w:t>
      </w:r>
      <w:proofErr w:type="spellEnd"/>
    </w:p>
    <w:p w:rsidR="002E0E91" w:rsidRPr="00E23837" w:rsidRDefault="00D60B19" w:rsidP="00E2383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2E0E91" w:rsidRPr="00E23837" w:rsidRDefault="00D60B19" w:rsidP="00E2383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умения планировать,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и учёта характера ошибок, понимать причины успеха/неуспеха учебной деятельности;</w:t>
      </w:r>
    </w:p>
    <w:p w:rsidR="002E0E91" w:rsidRPr="00E23837" w:rsidRDefault="00D60B19" w:rsidP="00E2383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технологий для решения различных коммуникативных и познавательных задач;</w:t>
      </w:r>
    </w:p>
    <w:p w:rsidR="002E0E91" w:rsidRPr="00E23837" w:rsidRDefault="00D60B19" w:rsidP="00E2383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2E0E91" w:rsidRPr="00E23837" w:rsidRDefault="00D60B19" w:rsidP="00E2383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навыками смыслового чтения текстов различных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стилей и жанров, осознанного построения речевых высказываний в соответствии с задачами коммуникации;</w:t>
      </w:r>
    </w:p>
    <w:p w:rsidR="002E0E91" w:rsidRPr="00E23837" w:rsidRDefault="00D60B19" w:rsidP="00E2383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ассуждений, отнесения к известным понятиям;</w:t>
      </w:r>
    </w:p>
    <w:p w:rsidR="002E0E91" w:rsidRPr="00E23837" w:rsidRDefault="00D60B19" w:rsidP="00E2383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чку зрения и оценку событий;</w:t>
      </w:r>
    </w:p>
    <w:p w:rsidR="002E0E91" w:rsidRPr="00E23837" w:rsidRDefault="00D60B19" w:rsidP="00E23837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поведение и поведение окружающих.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Универсальные учебные действия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УУД:</w:t>
      </w:r>
    </w:p>
    <w:p w:rsidR="002E0E91" w:rsidRPr="00E23837" w:rsidRDefault="00D60B19" w:rsidP="00E2383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зных религиях (в пределах изученного);</w:t>
      </w:r>
      <w:proofErr w:type="gramEnd"/>
    </w:p>
    <w:p w:rsidR="002E0E91" w:rsidRPr="00E23837" w:rsidRDefault="00D60B19" w:rsidP="00E2383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E0E91" w:rsidRPr="00E23837" w:rsidRDefault="00D60B19" w:rsidP="00E2383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логические действия и операции для решения учебных задач: сравнивать, анализи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ровать, обобщать, делать выводы на основе изучаемого фактического материала;</w:t>
      </w:r>
    </w:p>
    <w:p w:rsidR="002E0E91" w:rsidRPr="00E23837" w:rsidRDefault="00D60B19" w:rsidP="00E23837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E0E91" w:rsidRPr="00E23837" w:rsidRDefault="00D60B19" w:rsidP="00E23837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дложенные образцы.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E0E91" w:rsidRPr="00E23837" w:rsidRDefault="00D60B19" w:rsidP="00E23837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E0E91" w:rsidRPr="00E23837" w:rsidRDefault="00D60B19" w:rsidP="00E23837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разные средства для получения информации в соответствии с поставлен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учебной задачей (текстовую, графическую, видео);</w:t>
      </w:r>
    </w:p>
    <w:p w:rsidR="002E0E91" w:rsidRPr="00E23837" w:rsidRDefault="00D60B19" w:rsidP="00E23837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E0E91" w:rsidRPr="00E23837" w:rsidRDefault="00D60B19" w:rsidP="00E23837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анализировать, сравнивать информацию,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представленную в разных источниках, с помощью учителя, оценивать её объективность и правильность.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УУД:</w:t>
      </w:r>
    </w:p>
    <w:p w:rsidR="002E0E91" w:rsidRPr="00E23837" w:rsidRDefault="00D60B19" w:rsidP="00E2383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анализа и оценки жизненных ситуаций, раскрывающих проблемы нравственности, этики, речевого этикета;</w:t>
      </w:r>
    </w:p>
    <w:p w:rsidR="002E0E91" w:rsidRPr="00E23837" w:rsidRDefault="00D60B19" w:rsidP="00E2383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особенностей участников общения;</w:t>
      </w:r>
    </w:p>
    <w:p w:rsidR="002E0E91" w:rsidRPr="00E23837" w:rsidRDefault="00D60B19" w:rsidP="00E23837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УУД:</w:t>
      </w:r>
    </w:p>
    <w:p w:rsidR="002E0E91" w:rsidRPr="00E23837" w:rsidRDefault="00D60B19" w:rsidP="00E2383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самостоятельность,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2E0E91" w:rsidRPr="00E23837" w:rsidRDefault="00D60B19" w:rsidP="00E2383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2E0E91" w:rsidRPr="00E23837" w:rsidRDefault="00D60B19" w:rsidP="00E2383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ситуации, отражающие примеры полож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ительного и негативного отношения к окружающему миру (природе, людям, предметам трудовой деятельности);</w:t>
      </w:r>
    </w:p>
    <w:p w:rsidR="002E0E91" w:rsidRPr="00E23837" w:rsidRDefault="00D60B19" w:rsidP="00E2383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ности, нечестности, зла;</w:t>
      </w:r>
    </w:p>
    <w:p w:rsidR="002E0E91" w:rsidRPr="00E23837" w:rsidRDefault="00D60B19" w:rsidP="00E23837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E0E91" w:rsidRPr="00E23837" w:rsidRDefault="00D60B19" w:rsidP="00E23837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партнёра не только по личным симпатиям, но и по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E0E91" w:rsidRPr="00E23837" w:rsidRDefault="00D60B19" w:rsidP="00E23837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ающие конфликты;</w:t>
      </w:r>
    </w:p>
    <w:p w:rsidR="002E0E91" w:rsidRPr="00E23837" w:rsidRDefault="00D60B19" w:rsidP="00E23837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видеопрезентацией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0E91" w:rsidRPr="00E23837" w:rsidRDefault="00D60B19" w:rsidP="00E23837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«Основы светской этики»</w:t>
      </w:r>
    </w:p>
    <w:p w:rsidR="002E0E91" w:rsidRPr="00E23837" w:rsidRDefault="00D60B19" w:rsidP="00E238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первоначальн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самосовершенствования и роли в этом личных у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силий человека, приводить примеры;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совершенствования;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нностях человека и гражданина в России;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суждения оценочного характера о значении нравственности в жизни человека, семьи, народа, общества и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государства; умение различать нравственные нормы и нормы этикета, приводить примеры;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своими слова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праздниках как одной из форм исторической памяти народа, общества; российских праздниках (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нее одного), о роли семейных праздников в жизни человека, семьи;</w:t>
      </w:r>
      <w:proofErr w:type="gramEnd"/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российскую государственную симво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трудовой морали, нравственных традициях трудовой деятельности,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региона;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своими словами роль светской (гражданской) этики в становлении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государственности;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</w:rPr>
        <w:t>установку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</w:rPr>
        <w:t>поступать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</w:rPr>
        <w:t xml:space="preserve"> своей совести;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свободы мировоззренческого выбора, отношения чело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общей Родине – России; приводить примеры сотрудничества последователей традиционных религий;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2E0E91" w:rsidRPr="00E23837" w:rsidRDefault="00D60B19" w:rsidP="00E23837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</w:t>
      </w:r>
      <w:r w:rsidRPr="00E23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 словами понимание человеческого достоинства, ценности человеческой жизни в российской светской (гражданской) этике.</w:t>
      </w:r>
    </w:p>
    <w:p w:rsidR="002E0E91" w:rsidRPr="00E23837" w:rsidRDefault="00D60B19" w:rsidP="00E23837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2E0E91" w:rsidRDefault="00D60B19" w:rsidP="00E238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proofErr w:type="spellStart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Модуль</w:t>
      </w:r>
      <w:proofErr w:type="spellEnd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«</w:t>
      </w:r>
      <w:proofErr w:type="spellStart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Основы</w:t>
      </w:r>
      <w:proofErr w:type="spellEnd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светской</w:t>
      </w:r>
      <w:proofErr w:type="spellEnd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этики</w:t>
      </w:r>
      <w:proofErr w:type="spellEnd"/>
      <w:r w:rsidRPr="00E238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» </w:t>
      </w:r>
    </w:p>
    <w:p w:rsidR="00E23837" w:rsidRPr="00E23837" w:rsidRDefault="00E23837" w:rsidP="00E238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2711"/>
        <w:gridCol w:w="735"/>
        <w:gridCol w:w="1604"/>
        <w:gridCol w:w="1671"/>
        <w:gridCol w:w="1973"/>
      </w:tblGrid>
      <w:tr w:rsidR="002E0E91" w:rsidRPr="00E238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3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0E91" w:rsidRPr="00E238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E91" w:rsidRPr="00E238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наша 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ЭОР «Облако знаний». Основы мировых религиозных культур, </w:t>
            </w: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класс ООО «</w:t>
            </w:r>
            <w:proofErr w:type="spell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E0E91" w:rsidRPr="00E238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ее значение в жизни человека. Нормы морали. Нравственные ценности, идеалы, принципы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 класс ООО «</w:t>
            </w:r>
            <w:proofErr w:type="spell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E0E91" w:rsidRPr="00E238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и мораль гражданина. Основной </w:t>
            </w: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(Конституция) в государстве как источник российской гражданской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 класс ООО «</w:t>
            </w:r>
            <w:proofErr w:type="spell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23837" w:rsidRPr="00E23837" w:rsidTr="00B37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37" w:rsidRPr="00E23837" w:rsidRDefault="00E23837">
            <w:pPr>
              <w:rPr>
                <w:lang w:val="ru-RU"/>
              </w:rPr>
            </w:pPr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 класс ООО «</w:t>
            </w:r>
            <w:proofErr w:type="spell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23837" w:rsidRPr="00E23837" w:rsidTr="00B37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37" w:rsidRPr="00E23837" w:rsidRDefault="00E23837">
            <w:pPr>
              <w:rPr>
                <w:lang w:val="ru-RU"/>
              </w:rPr>
            </w:pPr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ЭОР «Облако знаний». Основы мировых религиозных культур, 4 класс </w:t>
            </w:r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 «</w:t>
            </w:r>
            <w:proofErr w:type="spell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23837" w:rsidRPr="00E23837" w:rsidTr="00B37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ценности. Этика семейных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37" w:rsidRPr="00E23837" w:rsidRDefault="00E23837">
            <w:pPr>
              <w:rPr>
                <w:lang w:val="ru-RU"/>
              </w:rPr>
            </w:pPr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 класс ООО «</w:t>
            </w:r>
            <w:proofErr w:type="spell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23837" w:rsidRPr="00E23837" w:rsidTr="00B37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37" w:rsidRPr="00E23837" w:rsidRDefault="00E23837">
            <w:pPr>
              <w:rPr>
                <w:lang w:val="ru-RU"/>
              </w:rPr>
            </w:pPr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 класс ООО «</w:t>
            </w:r>
            <w:proofErr w:type="spell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23837" w:rsidRPr="00E23837" w:rsidTr="00B37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spell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37" w:rsidRPr="00E23837" w:rsidRDefault="00E23837">
            <w:pPr>
              <w:rPr>
                <w:lang w:val="ru-RU"/>
              </w:rPr>
            </w:pPr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 класс ООО «</w:t>
            </w:r>
            <w:proofErr w:type="spell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23837" w:rsidRPr="00E23837" w:rsidTr="00B37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37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37" w:rsidRPr="00E23837" w:rsidRDefault="00E23837">
            <w:pPr>
              <w:rPr>
                <w:lang w:val="ru-RU"/>
              </w:rPr>
            </w:pPr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 класс ООО «</w:t>
            </w:r>
            <w:proofErr w:type="spell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77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E0E91" w:rsidRPr="00E238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и </w:t>
            </w: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E23837" w:rsidP="00E23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 класс ООО «</w:t>
            </w:r>
            <w:proofErr w:type="spell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E0E91" w:rsidRPr="00E238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D60B19" w:rsidP="00E23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E91" w:rsidRPr="00E23837" w:rsidRDefault="002E0E91" w:rsidP="00E23837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0B19" w:rsidRPr="00E23837" w:rsidRDefault="00D60B19" w:rsidP="00E2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0B19" w:rsidRPr="00E23837" w:rsidSect="00E23837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07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B0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D6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F2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F0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46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31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96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A0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74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95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22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00D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F4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C3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CB1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21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17"/>
  </w:num>
  <w:num w:numId="11">
    <w:abstractNumId w:val="16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0E91"/>
    <w:rsid w:val="003514A0"/>
    <w:rsid w:val="004F7E17"/>
    <w:rsid w:val="005A05CE"/>
    <w:rsid w:val="00653AF6"/>
    <w:rsid w:val="00B73A5A"/>
    <w:rsid w:val="00D60B19"/>
    <w:rsid w:val="00E2383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23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2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3116</Words>
  <Characters>17766</Characters>
  <Application>Microsoft Office Word</Application>
  <DocSecurity>0</DocSecurity>
  <Lines>148</Lines>
  <Paragraphs>41</Paragraphs>
  <ScaleCrop>false</ScaleCrop>
  <Company/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2023-09-05T02:23:00Z</dcterms:modified>
</cp:coreProperties>
</file>