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26" w:rsidRDefault="002A3B26" w:rsidP="002A3B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УЧЕТА РАБОЧЕЙ ПРОГРАММЫ ВОСПИТАНИЯ</w:t>
      </w:r>
    </w:p>
    <w:p w:rsidR="002A3B26" w:rsidRPr="00B134F1" w:rsidRDefault="002A3B26" w:rsidP="002A3B26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134F1">
        <w:rPr>
          <w:rFonts w:hAnsi="Times New Roman" w:cs="Times New Roman"/>
          <w:b/>
          <w:bCs/>
          <w:sz w:val="24"/>
          <w:szCs w:val="24"/>
          <w:lang w:val="ru-RU"/>
        </w:rPr>
        <w:t>Модуль</w:t>
      </w:r>
      <w:r w:rsidRPr="00B134F1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34F1">
        <w:rPr>
          <w:rFonts w:hAnsi="Times New Roman" w:cs="Times New Roman"/>
          <w:b/>
          <w:bCs/>
          <w:sz w:val="24"/>
          <w:szCs w:val="24"/>
          <w:lang w:val="ru-RU"/>
        </w:rPr>
        <w:t>«Школьный</w:t>
      </w:r>
      <w:r w:rsidRPr="00B134F1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34F1">
        <w:rPr>
          <w:rFonts w:hAnsi="Times New Roman" w:cs="Times New Roman"/>
          <w:b/>
          <w:bCs/>
          <w:sz w:val="24"/>
          <w:szCs w:val="24"/>
          <w:lang w:val="ru-RU"/>
        </w:rPr>
        <w:t>урок»</w:t>
      </w:r>
    </w:p>
    <w:p w:rsidR="002A3B26" w:rsidRPr="00C74AB2" w:rsidRDefault="002A3B26" w:rsidP="002A3B26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Реализация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воспитательного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потенциала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предполагает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следующее</w:t>
      </w:r>
      <w:r w:rsidRPr="00C74AB2">
        <w:rPr>
          <w:rFonts w:hAnsi="Times New Roman" w:cs="Times New Roman"/>
          <w:sz w:val="24"/>
          <w:szCs w:val="24"/>
          <w:lang w:val="ru-RU"/>
        </w:rPr>
        <w:t>: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установление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доверительных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отношений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между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педагогом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</w:rPr>
        <w:t> </w:t>
      </w:r>
      <w:proofErr w:type="gramStart"/>
      <w:r w:rsidRPr="00267B97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способствующих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позитивному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восприятию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обучающимися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требований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просьб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работника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привлечению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внимания</w:t>
      </w:r>
      <w:r w:rsidRPr="00C74AB2">
        <w:rPr>
          <w:rFonts w:hAnsi="Times New Roman" w:cs="Times New Roman"/>
          <w:sz w:val="24"/>
          <w:szCs w:val="24"/>
        </w:rPr>
        <w:t> </w:t>
      </w:r>
      <w:r w:rsidRPr="00C74AB2">
        <w:rPr>
          <w:rFonts w:hAnsi="Times New Roman" w:cs="Times New Roman"/>
          <w:sz w:val="24"/>
          <w:szCs w:val="24"/>
          <w:lang w:val="ru-RU"/>
        </w:rPr>
        <w:t>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обсуждаемой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информации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активизации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познавательной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побуждение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соблюдать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общепринятые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нормы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поведения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правила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общения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старшими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74AB2">
        <w:rPr>
          <w:rFonts w:hAnsi="Times New Roman" w:cs="Times New Roman"/>
          <w:sz w:val="24"/>
          <w:szCs w:val="24"/>
          <w:lang w:val="ru-RU"/>
        </w:rPr>
        <w:t>педагогическими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работниками</w:t>
      </w:r>
      <w:r w:rsidRPr="00C74AB2">
        <w:rPr>
          <w:rFonts w:hAnsi="Times New Roman" w:cs="Times New Roman"/>
          <w:sz w:val="24"/>
          <w:szCs w:val="24"/>
          <w:lang w:val="ru-RU"/>
        </w:rPr>
        <w:t>)</w:t>
      </w:r>
      <w:r w:rsidRPr="00C74AB2">
        <w:rPr>
          <w:rFonts w:hAnsi="Times New Roman" w:cs="Times New Roman"/>
          <w:sz w:val="24"/>
          <w:szCs w:val="24"/>
        </w:rPr>
        <w:t> 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сверстниками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обучающимися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C74AB2">
        <w:rPr>
          <w:rFonts w:hAnsi="Times New Roman" w:cs="Times New Roman"/>
          <w:sz w:val="24"/>
          <w:szCs w:val="24"/>
          <w:lang w:val="ru-RU"/>
        </w:rPr>
        <w:t>принципы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учебной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дисциплины</w:t>
      </w:r>
      <w:r w:rsidRPr="00C74AB2">
        <w:rPr>
          <w:rFonts w:hAnsi="Times New Roman" w:cs="Times New Roman"/>
          <w:sz w:val="24"/>
          <w:szCs w:val="24"/>
        </w:rPr>
        <w:t> 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самоорганизации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привлечение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внимания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ценностному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аспекту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изучаемых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уроках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явлений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организация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получаемой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социально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значимой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информацией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–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инициирование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ее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обсуждения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высказывания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74AB2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своего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мнения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ее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поводу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выработки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своего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отношения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использование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воспитательных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возможностей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содержания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учебного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предмета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через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демонстрацию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74AB2">
        <w:rPr>
          <w:rFonts w:hAnsi="Times New Roman" w:cs="Times New Roman"/>
          <w:sz w:val="24"/>
          <w:szCs w:val="24"/>
          <w:lang w:val="ru-RU"/>
        </w:rPr>
        <w:t>обучающимся</w:t>
      </w:r>
      <w:proofErr w:type="gramEnd"/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примеров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ответственного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гражданского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поведения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проявления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человеколюбия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добросердечности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через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подбор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соответствующих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текстов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для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чтения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задач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для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решения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проблемных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ситуаций</w:t>
      </w:r>
      <w:r w:rsidRPr="00C74AB2">
        <w:rPr>
          <w:rFonts w:hAnsi="Times New Roman" w:cs="Times New Roman"/>
          <w:sz w:val="24"/>
          <w:szCs w:val="24"/>
        </w:rPr>
        <w:t> </w:t>
      </w:r>
      <w:r w:rsidRPr="00C74AB2">
        <w:rPr>
          <w:rFonts w:hAnsi="Times New Roman" w:cs="Times New Roman"/>
          <w:sz w:val="24"/>
          <w:szCs w:val="24"/>
          <w:lang w:val="ru-RU"/>
        </w:rPr>
        <w:t>для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обсуждения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классе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74AB2">
        <w:rPr>
          <w:rFonts w:hAnsi="Times New Roman" w:cs="Times New Roman"/>
          <w:sz w:val="24"/>
          <w:szCs w:val="24"/>
          <w:lang w:val="ru-RU"/>
        </w:rPr>
        <w:t>применение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интерактивных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форм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обучающимися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C74AB2">
        <w:rPr>
          <w:rFonts w:hAnsi="Times New Roman" w:cs="Times New Roman"/>
          <w:sz w:val="24"/>
          <w:szCs w:val="24"/>
          <w:lang w:val="ru-RU"/>
        </w:rPr>
        <w:t>интеллектуальных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игр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стимулирующих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познавательную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мотивацию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C74AB2">
        <w:rPr>
          <w:rFonts w:hAnsi="Times New Roman" w:cs="Times New Roman"/>
          <w:sz w:val="24"/>
          <w:szCs w:val="24"/>
          <w:lang w:val="ru-RU"/>
        </w:rPr>
        <w:t>дидактического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театра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где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полученные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знания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обыгрываются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театральных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постановках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C74AB2">
        <w:rPr>
          <w:rFonts w:hAnsi="Times New Roman" w:cs="Times New Roman"/>
          <w:sz w:val="24"/>
          <w:szCs w:val="24"/>
          <w:lang w:val="ru-RU"/>
        </w:rPr>
        <w:t>дискуссий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которые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дают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приобрести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опыт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ведения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конструктивного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диалога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C74AB2">
        <w:rPr>
          <w:rFonts w:hAnsi="Times New Roman" w:cs="Times New Roman"/>
          <w:sz w:val="24"/>
          <w:szCs w:val="24"/>
          <w:lang w:val="ru-RU"/>
        </w:rPr>
        <w:t>групповой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или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парах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которые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учат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командной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взаимодействию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другими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обучающимися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  <w:proofErr w:type="gramEnd"/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включение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игровых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процедур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которые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помогают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поддержать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мотивацию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получению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знаний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налаживанию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позитивных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межличностных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отношений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классе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помогают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установлению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доброжелательной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атмосферы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время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урока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74AB2">
        <w:rPr>
          <w:rFonts w:hAnsi="Times New Roman" w:cs="Times New Roman"/>
          <w:sz w:val="24"/>
          <w:szCs w:val="24"/>
          <w:lang w:val="ru-RU"/>
        </w:rPr>
        <w:t>организация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шефства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74AB2">
        <w:rPr>
          <w:rFonts w:hAnsi="Times New Roman" w:cs="Times New Roman"/>
          <w:sz w:val="24"/>
          <w:szCs w:val="24"/>
          <w:lang w:val="ru-RU"/>
        </w:rPr>
        <w:t>мотивированных</w:t>
      </w:r>
      <w:proofErr w:type="gramEnd"/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эрудированных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74AB2">
        <w:rPr>
          <w:rFonts w:hAnsi="Times New Roman" w:cs="Times New Roman"/>
          <w:sz w:val="24"/>
          <w:szCs w:val="24"/>
        </w:rPr>
        <w:t> </w:t>
      </w:r>
      <w:r w:rsidRPr="00C74AB2">
        <w:rPr>
          <w:rFonts w:hAnsi="Times New Roman" w:cs="Times New Roman"/>
          <w:sz w:val="24"/>
          <w:szCs w:val="24"/>
          <w:lang w:val="ru-RU"/>
        </w:rPr>
        <w:t>над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неуспевающими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одноклассниками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дающего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социально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значимый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опыт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сотрудничества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взаимной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помощи</w:t>
      </w:r>
      <w:r w:rsidRPr="00C74AB2">
        <w:rPr>
          <w:rFonts w:hAnsi="Times New Roman" w:cs="Times New Roman"/>
          <w:sz w:val="24"/>
          <w:szCs w:val="24"/>
          <w:lang w:val="ru-RU"/>
        </w:rPr>
        <w:t>;</w:t>
      </w:r>
    </w:p>
    <w:p w:rsidR="002A3B26" w:rsidRPr="00C74AB2" w:rsidRDefault="002A3B26" w:rsidP="002A3B26">
      <w:pPr>
        <w:numPr>
          <w:ilvl w:val="0"/>
          <w:numId w:val="1"/>
        </w:numPr>
        <w:spacing w:after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74AB2">
        <w:rPr>
          <w:rFonts w:hAnsi="Times New Roman" w:cs="Times New Roman"/>
          <w:sz w:val="24"/>
          <w:szCs w:val="24"/>
          <w:lang w:val="ru-RU"/>
        </w:rPr>
        <w:lastRenderedPageBreak/>
        <w:t>инициирование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поддержка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исследовательской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рамках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реализации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ими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индивидуальных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групповых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исследовательских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проектов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что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даст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обучающимся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приобрести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навык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самостоятельного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решения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теоретической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проблемы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навык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генерирования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оформления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собственных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идей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навык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уважительного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отношения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чужим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идеям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оформленным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работах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других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исследователей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навык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публичного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выступления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перед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аудиторией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74AB2">
        <w:rPr>
          <w:rFonts w:hAnsi="Times New Roman" w:cs="Times New Roman"/>
          <w:sz w:val="24"/>
          <w:szCs w:val="24"/>
          <w:lang w:val="ru-RU"/>
        </w:rPr>
        <w:t>аргументирования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отстаивания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своей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точки</w:t>
      </w:r>
      <w:r w:rsidRPr="00C74AB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74AB2">
        <w:rPr>
          <w:rFonts w:hAnsi="Times New Roman" w:cs="Times New Roman"/>
          <w:sz w:val="24"/>
          <w:szCs w:val="24"/>
          <w:lang w:val="ru-RU"/>
        </w:rPr>
        <w:t>зрения</w:t>
      </w:r>
      <w:r w:rsidRPr="00C74AB2"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p w:rsidR="002A3B26" w:rsidRPr="00E1009D" w:rsidRDefault="002A3B26" w:rsidP="002A3B26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Формы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реализации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воспитательного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компонента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школьного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урока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E1009D">
        <w:rPr>
          <w:rFonts w:hAnsi="Times New Roman" w:cs="Times New Roman"/>
          <w:b/>
          <w:bCs/>
          <w:sz w:val="24"/>
          <w:szCs w:val="24"/>
        </w:rPr>
        <w:t> </w:t>
      </w:r>
    </w:p>
    <w:p w:rsidR="002A3B26" w:rsidRPr="00E1009D" w:rsidRDefault="002A3B26" w:rsidP="002A3B26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Правила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кабинета</w:t>
      </w: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1009D">
        <w:rPr>
          <w:rFonts w:hAnsi="Times New Roman" w:cs="Times New Roman"/>
          <w:sz w:val="24"/>
          <w:szCs w:val="24"/>
          <w:lang w:val="ru-RU"/>
        </w:rPr>
        <w:t>Игровая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форма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установки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правил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кабинета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позволяет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добиться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дисциплины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на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уроке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прекращения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опозданий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на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урок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правильной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рабочего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места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1009D">
        <w:rPr>
          <w:rFonts w:hAnsi="Times New Roman" w:cs="Times New Roman"/>
          <w:sz w:val="24"/>
          <w:szCs w:val="24"/>
          <w:lang w:val="ru-RU"/>
        </w:rPr>
        <w:t>При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этом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у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формируются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навыки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самообслуживания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за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команду</w:t>
      </w:r>
      <w:r w:rsidRPr="00E1009D">
        <w:rPr>
          <w:rFonts w:hAnsi="Times New Roman" w:cs="Times New Roman"/>
          <w:sz w:val="24"/>
          <w:szCs w:val="24"/>
          <w:lang w:val="ru-RU"/>
        </w:rPr>
        <w:t>-</w:t>
      </w:r>
      <w:r w:rsidRPr="00E1009D">
        <w:rPr>
          <w:rFonts w:hAnsi="Times New Roman" w:cs="Times New Roman"/>
          <w:sz w:val="24"/>
          <w:szCs w:val="24"/>
          <w:lang w:val="ru-RU"/>
        </w:rPr>
        <w:t>класс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уважение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к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окружающим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принятие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социальных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норм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общества</w:t>
      </w:r>
      <w:r w:rsidRPr="00E1009D">
        <w:rPr>
          <w:rFonts w:hAnsi="Times New Roman" w:cs="Times New Roman"/>
          <w:sz w:val="24"/>
          <w:szCs w:val="24"/>
          <w:lang w:val="ru-RU"/>
        </w:rPr>
        <w:t>.</w:t>
      </w:r>
    </w:p>
    <w:p w:rsidR="002A3B26" w:rsidRDefault="002A3B26" w:rsidP="002A3B26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Практикоориентированность</w:t>
      </w:r>
      <w:proofErr w:type="spellEnd"/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E1009D">
        <w:rPr>
          <w:rFonts w:hAnsi="Times New Roman" w:cs="Times New Roman"/>
          <w:b/>
          <w:bCs/>
          <w:sz w:val="24"/>
          <w:szCs w:val="24"/>
        </w:rPr>
        <w:t> </w:t>
      </w:r>
      <w:r w:rsidRPr="00E1009D">
        <w:rPr>
          <w:rFonts w:hAnsi="Times New Roman" w:cs="Times New Roman"/>
          <w:sz w:val="24"/>
          <w:szCs w:val="24"/>
          <w:lang w:val="ru-RU"/>
        </w:rPr>
        <w:t>Включение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в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урок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информации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из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актуальной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повестки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E1009D">
        <w:rPr>
          <w:rFonts w:hAnsi="Times New Roman" w:cs="Times New Roman"/>
          <w:sz w:val="24"/>
          <w:szCs w:val="24"/>
          <w:lang w:val="ru-RU"/>
        </w:rPr>
        <w:t>вручение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Нобелевской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премии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политические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события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географические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открытия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т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1009D">
        <w:rPr>
          <w:rFonts w:hAnsi="Times New Roman" w:cs="Times New Roman"/>
          <w:sz w:val="24"/>
          <w:szCs w:val="24"/>
          <w:lang w:val="ru-RU"/>
        </w:rPr>
        <w:t>д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.), </w:t>
      </w:r>
      <w:r w:rsidRPr="00E1009D">
        <w:rPr>
          <w:rFonts w:hAnsi="Times New Roman" w:cs="Times New Roman"/>
          <w:sz w:val="24"/>
          <w:szCs w:val="24"/>
          <w:lang w:val="ru-RU"/>
        </w:rPr>
        <w:t>обсуждение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проблем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из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повестки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ЮНЕСКО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взаимоотношений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людей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через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предметную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составляющую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1009D">
        <w:rPr>
          <w:rFonts w:hAnsi="Times New Roman" w:cs="Times New Roman"/>
          <w:sz w:val="24"/>
          <w:szCs w:val="24"/>
          <w:lang w:val="ru-RU"/>
        </w:rPr>
        <w:t>Создание</w:t>
      </w:r>
      <w:r w:rsidRPr="00E1009D">
        <w:rPr>
          <w:rFonts w:hAnsi="Times New Roman" w:cs="Times New Roman"/>
          <w:sz w:val="24"/>
          <w:szCs w:val="24"/>
        </w:rPr>
        <w:t> </w:t>
      </w:r>
      <w:r w:rsidRPr="00E1009D">
        <w:rPr>
          <w:rFonts w:hAnsi="Times New Roman" w:cs="Times New Roman"/>
          <w:sz w:val="24"/>
          <w:szCs w:val="24"/>
          <w:lang w:val="ru-RU"/>
        </w:rPr>
        <w:t>условия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для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применения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предметных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знаний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на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практике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1009D">
        <w:rPr>
          <w:rFonts w:hAnsi="Times New Roman" w:cs="Times New Roman"/>
          <w:sz w:val="24"/>
          <w:szCs w:val="24"/>
          <w:lang w:val="ru-RU"/>
        </w:rPr>
        <w:t>в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том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числе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в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социально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значимых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делах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1009D">
        <w:rPr>
          <w:rFonts w:hAnsi="Times New Roman" w:cs="Times New Roman"/>
          <w:sz w:val="24"/>
          <w:szCs w:val="24"/>
          <w:lang w:val="ru-RU"/>
        </w:rPr>
        <w:t>Такая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развивает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способность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приобретать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знания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через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призму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их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практического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применения</w:t>
      </w:r>
      <w:r w:rsidRPr="00E1009D">
        <w:rPr>
          <w:rFonts w:hAnsi="Times New Roman" w:cs="Times New Roman"/>
          <w:sz w:val="24"/>
          <w:szCs w:val="24"/>
          <w:lang w:val="ru-RU"/>
        </w:rPr>
        <w:t>.</w:t>
      </w:r>
    </w:p>
    <w:p w:rsidR="0060228C" w:rsidRPr="002A3B26" w:rsidRDefault="002A3B26" w:rsidP="002A3B26">
      <w:pPr>
        <w:spacing w:after="0" w:line="360" w:lineRule="auto"/>
        <w:ind w:firstLine="709"/>
        <w:jc w:val="both"/>
        <w:rPr>
          <w:lang w:val="ru-RU"/>
        </w:rPr>
      </w:pPr>
      <w:r w:rsidRPr="00E1009D">
        <w:rPr>
          <w:rFonts w:hAnsi="Times New Roman" w:cs="Times New Roman"/>
          <w:b/>
          <w:bCs/>
          <w:sz w:val="24"/>
          <w:szCs w:val="24"/>
          <w:lang w:val="ru-RU"/>
        </w:rPr>
        <w:t>Интерактивные</w:t>
      </w:r>
      <w:r w:rsidRPr="00E1009D">
        <w:rPr>
          <w:rFonts w:hAnsi="Times New Roman" w:cs="Times New Roman"/>
          <w:b/>
          <w:bCs/>
          <w:sz w:val="24"/>
          <w:szCs w:val="24"/>
        </w:rPr>
        <w:t> </w:t>
      </w:r>
      <w:r w:rsidRPr="00E1009D">
        <w:rPr>
          <w:rFonts w:hAnsi="Times New Roman" w:cs="Times New Roman"/>
          <w:sz w:val="24"/>
          <w:szCs w:val="24"/>
          <w:lang w:val="ru-RU"/>
        </w:rPr>
        <w:t>формы</w:t>
      </w:r>
      <w:r w:rsidRPr="00E1009D">
        <w:rPr>
          <w:rFonts w:hAnsi="Times New Roman" w:cs="Times New Roman"/>
          <w:sz w:val="24"/>
          <w:szCs w:val="24"/>
        </w:rPr>
        <w:t> </w:t>
      </w:r>
      <w:r w:rsidRPr="00E1009D">
        <w:rPr>
          <w:rFonts w:hAnsi="Times New Roman" w:cs="Times New Roman"/>
          <w:sz w:val="24"/>
          <w:szCs w:val="24"/>
          <w:lang w:val="ru-RU"/>
        </w:rPr>
        <w:t>работы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с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009D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1009D">
        <w:rPr>
          <w:rFonts w:hAnsi="Times New Roman" w:cs="Times New Roman"/>
          <w:sz w:val="24"/>
          <w:szCs w:val="24"/>
          <w:lang w:val="ru-RU"/>
        </w:rPr>
        <w:t>,</w:t>
      </w:r>
      <w:r w:rsidRPr="00E1009D">
        <w:rPr>
          <w:rFonts w:hAnsi="Times New Roman" w:cs="Times New Roman"/>
          <w:sz w:val="24"/>
          <w:szCs w:val="24"/>
        </w:rPr>
        <w:t> </w:t>
      </w:r>
      <w:r w:rsidRPr="00E1009D">
        <w:rPr>
          <w:rFonts w:hAnsi="Times New Roman" w:cs="Times New Roman"/>
          <w:sz w:val="24"/>
          <w:szCs w:val="24"/>
          <w:lang w:val="ru-RU"/>
        </w:rPr>
        <w:t>которые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дают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обучающимся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возможность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приобрести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опыт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ведения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конструктивного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диалога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</w:t>
      </w:r>
      <w:r w:rsidRPr="00E1009D">
        <w:rPr>
          <w:rFonts w:hAnsi="Times New Roman" w:cs="Times New Roman"/>
          <w:sz w:val="24"/>
          <w:szCs w:val="24"/>
        </w:rPr>
        <w:t> </w:t>
      </w:r>
      <w:r w:rsidRPr="00E1009D">
        <w:rPr>
          <w:rFonts w:hAnsi="Times New Roman" w:cs="Times New Roman"/>
          <w:sz w:val="24"/>
          <w:szCs w:val="24"/>
          <w:lang w:val="ru-RU"/>
        </w:rPr>
        <w:t>учат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командной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работе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и</w:t>
      </w:r>
      <w:r w:rsidRPr="00E1009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1009D">
        <w:rPr>
          <w:rFonts w:hAnsi="Times New Roman" w:cs="Times New Roman"/>
          <w:sz w:val="24"/>
          <w:szCs w:val="24"/>
          <w:lang w:val="ru-RU"/>
        </w:rPr>
        <w:t>взаимодействию</w:t>
      </w:r>
      <w:r w:rsidRPr="00E1009D">
        <w:rPr>
          <w:rFonts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60228C" w:rsidRPr="002A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79"/>
    <w:rsid w:val="002A3B26"/>
    <w:rsid w:val="00330379"/>
    <w:rsid w:val="0060228C"/>
    <w:rsid w:val="009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26"/>
    <w:pPr>
      <w:spacing w:line="276" w:lineRule="auto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26"/>
    <w:pPr>
      <w:spacing w:line="276" w:lineRule="auto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2023-06-05T00:57:00Z</dcterms:created>
  <dcterms:modified xsi:type="dcterms:W3CDTF">2023-06-05T00:57:00Z</dcterms:modified>
</cp:coreProperties>
</file>