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6E33" w14:textId="6936586A" w:rsidR="00AC4C41" w:rsidRPr="00AC4C41" w:rsidRDefault="005316A7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Образовательный минимум по русскому языку</w:t>
      </w:r>
    </w:p>
    <w:p w14:paraId="6EDAD23F" w14:textId="77777777" w:rsidR="00AC4C41" w:rsidRDefault="00AC4C41" w:rsidP="00AC4C41">
      <w:pPr>
        <w:pStyle w:val="a4"/>
        <w:spacing w:before="0" w:beforeAutospacing="0" w:after="0" w:afterAutospacing="0"/>
        <w:jc w:val="center"/>
        <w:rPr>
          <w:b/>
        </w:rPr>
      </w:pPr>
    </w:p>
    <w:p w14:paraId="3C61BE12" w14:textId="187580CC" w:rsidR="005316A7" w:rsidRPr="00AC4C41" w:rsidRDefault="005316A7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8 класс</w:t>
      </w:r>
    </w:p>
    <w:p w14:paraId="4BF7A422" w14:textId="2FCCF7B8" w:rsidR="00AC4C41" w:rsidRDefault="00AC4C41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1 четверть</w:t>
      </w:r>
    </w:p>
    <w:p w14:paraId="65480F08" w14:textId="77777777" w:rsidR="00AC4C41" w:rsidRPr="00AC4C41" w:rsidRDefault="00AC4C41" w:rsidP="00AC4C41">
      <w:pPr>
        <w:pStyle w:val="a4"/>
        <w:spacing w:before="0" w:beforeAutospacing="0" w:after="0" w:afterAutospacing="0"/>
        <w:jc w:val="both"/>
        <w:rPr>
          <w:b/>
        </w:rPr>
      </w:pPr>
    </w:p>
    <w:p w14:paraId="0CC58E7C" w14:textId="2F8BC750" w:rsidR="001747D6" w:rsidRPr="003C69FC" w:rsidRDefault="003C69FC" w:rsidP="003C6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F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C41" w:rsidRPr="003C69FC">
        <w:rPr>
          <w:rFonts w:ascii="Times New Roman" w:hAnsi="Times New Roman" w:cs="Times New Roman"/>
          <w:b/>
          <w:bCs/>
          <w:sz w:val="24"/>
          <w:szCs w:val="24"/>
        </w:rPr>
        <w:t xml:space="preserve">В представленных ниже предложениях найдите деепричастия. Разберите их как часть речи по образцу. </w:t>
      </w:r>
    </w:p>
    <w:p w14:paraId="5DB9DDEA" w14:textId="1A63075B" w:rsidR="00AC4C41" w:rsidRPr="00AC4C41" w:rsidRDefault="003C69FC" w:rsidP="00B91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C4C41">
        <w:rPr>
          <w:rFonts w:ascii="Times New Roman" w:hAnsi="Times New Roman" w:cs="Times New Roman"/>
          <w:b/>
          <w:bCs/>
          <w:sz w:val="24"/>
          <w:szCs w:val="24"/>
        </w:rPr>
        <w:t xml:space="preserve">Найдите в </w:t>
      </w:r>
      <w:r w:rsidR="00B91680">
        <w:rPr>
          <w:rFonts w:ascii="Times New Roman" w:hAnsi="Times New Roman" w:cs="Times New Roman"/>
          <w:b/>
          <w:bCs/>
          <w:sz w:val="24"/>
          <w:szCs w:val="24"/>
        </w:rPr>
        <w:t>предложениях</w:t>
      </w:r>
      <w:r w:rsidR="00AC4C41">
        <w:rPr>
          <w:rFonts w:ascii="Times New Roman" w:hAnsi="Times New Roman" w:cs="Times New Roman"/>
          <w:b/>
          <w:bCs/>
          <w:sz w:val="24"/>
          <w:szCs w:val="24"/>
        </w:rPr>
        <w:t xml:space="preserve"> по 2 словосочетания </w:t>
      </w:r>
      <w:r w:rsidR="00B91680">
        <w:rPr>
          <w:rFonts w:ascii="Times New Roman" w:hAnsi="Times New Roman" w:cs="Times New Roman"/>
          <w:b/>
          <w:bCs/>
          <w:sz w:val="24"/>
          <w:szCs w:val="24"/>
        </w:rPr>
        <w:t>на каждый тип связи: согласование, управление, примыкание. Обоснуйте свой выбор. Найдите примеры сочетаний слов, не являющихся словосочетаниями.</w:t>
      </w:r>
    </w:p>
    <w:p w14:paraId="0D8C9560" w14:textId="77777777" w:rsidR="00AC4C41" w:rsidRDefault="00AC4C41" w:rsidP="00AC4C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0CA47" w14:textId="01394805" w:rsidR="00AC4C41" w:rsidRDefault="00AC4C41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78" w:rsidRPr="00AC4C41">
        <w:rPr>
          <w:rFonts w:ascii="Times New Roman" w:hAnsi="Times New Roman" w:cs="Times New Roman"/>
          <w:sz w:val="24"/>
          <w:szCs w:val="24"/>
        </w:rPr>
        <w:t>Дорога повернула на полдень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 и забирала всё круче и круче, </w:t>
      </w:r>
      <w:r w:rsidR="00996E78" w:rsidRPr="00AC4C41">
        <w:rPr>
          <w:rFonts w:ascii="Times New Roman" w:hAnsi="Times New Roman" w:cs="Times New Roman"/>
          <w:sz w:val="24"/>
          <w:szCs w:val="24"/>
        </w:rPr>
        <w:t xml:space="preserve">огибая большие горы, теснившие её сильнее с каждым </w:t>
      </w:r>
      <w:r w:rsidR="006E2455" w:rsidRPr="00AC4C41">
        <w:rPr>
          <w:rFonts w:ascii="Times New Roman" w:hAnsi="Times New Roman" w:cs="Times New Roman"/>
          <w:sz w:val="24"/>
          <w:szCs w:val="24"/>
        </w:rPr>
        <w:t>шагом вперёд.</w:t>
      </w:r>
    </w:p>
    <w:p w14:paraId="76B2ACC3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 xml:space="preserve">2. Мысленно рисуя </w:t>
      </w:r>
      <w:r w:rsidR="00996E78" w:rsidRPr="00AC4C41">
        <w:rPr>
          <w:rFonts w:ascii="Times New Roman" w:hAnsi="Times New Roman" w:cs="Times New Roman"/>
          <w:sz w:val="24"/>
          <w:szCs w:val="24"/>
        </w:rPr>
        <w:t>для себя место покоя, я слышу в нём только шорох травы и шёпот облаков.</w:t>
      </w:r>
    </w:p>
    <w:p w14:paraId="2AA4F567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3. Ели спустя сек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унду расступились, выпустив на </w:t>
      </w:r>
      <w:r w:rsidRPr="00AC4C41">
        <w:rPr>
          <w:rFonts w:ascii="Times New Roman" w:hAnsi="Times New Roman" w:cs="Times New Roman"/>
          <w:sz w:val="24"/>
          <w:szCs w:val="24"/>
        </w:rPr>
        <w:t>чистое место тонконогого лосёнка.</w:t>
      </w:r>
    </w:p>
    <w:p w14:paraId="315FF3C9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4. Я ночевал, путешествуя, на свежем воздухе, в экипаже.</w:t>
      </w:r>
    </w:p>
    <w:p w14:paraId="41FD909A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5. Надели мне на н</w:t>
      </w:r>
      <w:r w:rsidR="006E2455" w:rsidRPr="00AC4C41">
        <w:rPr>
          <w:rFonts w:ascii="Times New Roman" w:hAnsi="Times New Roman" w:cs="Times New Roman"/>
          <w:sz w:val="24"/>
          <w:szCs w:val="24"/>
        </w:rPr>
        <w:t>оги цепь, заковав её наглухо.</w:t>
      </w:r>
    </w:p>
    <w:p w14:paraId="4AD7E0DE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6.</w:t>
      </w:r>
      <w:r w:rsidR="00AC4C41">
        <w:rPr>
          <w:rFonts w:ascii="Times New Roman" w:hAnsi="Times New Roman" w:cs="Times New Roman"/>
          <w:sz w:val="24"/>
          <w:szCs w:val="24"/>
        </w:rPr>
        <w:t xml:space="preserve"> </w:t>
      </w:r>
      <w:r w:rsidRPr="00AC4C41">
        <w:rPr>
          <w:rFonts w:ascii="Times New Roman" w:hAnsi="Times New Roman" w:cs="Times New Roman"/>
          <w:sz w:val="24"/>
          <w:szCs w:val="24"/>
        </w:rPr>
        <w:t xml:space="preserve">Напоминая о древней </w:t>
      </w:r>
      <w:r w:rsidR="00996E78" w:rsidRPr="00AC4C41">
        <w:rPr>
          <w:rFonts w:ascii="Times New Roman" w:hAnsi="Times New Roman" w:cs="Times New Roman"/>
          <w:sz w:val="24"/>
          <w:szCs w:val="24"/>
        </w:rPr>
        <w:t>цивилизации, стоят здесь глиняные домики и соломенные шалаши.</w:t>
      </w:r>
    </w:p>
    <w:p w14:paraId="18DCBFF2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7. Они, приняв зловещий вид, собирались в одну мрачную тучу.</w:t>
      </w:r>
    </w:p>
    <w:p w14:paraId="4068BA0D" w14:textId="77777777" w:rsid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8. Закинув удочки, рыболов в течени</w:t>
      </w:r>
      <w:r w:rsidR="006E2455" w:rsidRPr="00AC4C41">
        <w:rPr>
          <w:rFonts w:ascii="Times New Roman" w:hAnsi="Times New Roman" w:cs="Times New Roman"/>
          <w:sz w:val="24"/>
          <w:szCs w:val="24"/>
        </w:rPr>
        <w:t xml:space="preserve">е некоторого времени неотрывно </w:t>
      </w:r>
      <w:r w:rsidRPr="00AC4C41">
        <w:rPr>
          <w:rFonts w:ascii="Times New Roman" w:hAnsi="Times New Roman" w:cs="Times New Roman"/>
          <w:sz w:val="24"/>
          <w:szCs w:val="24"/>
        </w:rPr>
        <w:t>смотрит на гибкий прутик, воткнутый в песок.</w:t>
      </w:r>
    </w:p>
    <w:p w14:paraId="4B9B88E1" w14:textId="77777777" w:rsidR="00AC4C41" w:rsidRDefault="006E2455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9. По вечерам горы, украшаясь</w:t>
      </w:r>
      <w:r w:rsidR="00996E78" w:rsidRPr="00AC4C41">
        <w:rPr>
          <w:rFonts w:ascii="Times New Roman" w:hAnsi="Times New Roman" w:cs="Times New Roman"/>
          <w:sz w:val="24"/>
          <w:szCs w:val="24"/>
        </w:rPr>
        <w:t>, окрашивались розовым отблеском, зимой одевались в белую пушистую шубу, а весной покрывались пёстрым зелёным нарядом.</w:t>
      </w:r>
    </w:p>
    <w:p w14:paraId="4A3DFB8F" w14:textId="0CB6605D" w:rsidR="0096482D" w:rsidRPr="00AC4C41" w:rsidRDefault="00996E78" w:rsidP="00C0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10. Она здесь, прилетая, кормилась.</w:t>
      </w:r>
    </w:p>
    <w:p w14:paraId="55136484" w14:textId="77777777" w:rsidR="00AC4C41" w:rsidRDefault="00AC4C41" w:rsidP="00AC4C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A0EEF" w14:textId="6351D2DD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30">
        <w:rPr>
          <w:rFonts w:ascii="Times New Roman" w:hAnsi="Times New Roman" w:cs="Times New Roman"/>
          <w:sz w:val="24"/>
          <w:szCs w:val="24"/>
        </w:rPr>
        <w:t>Чтобы выявить деепричастие, проделайте следующие шаги:</w:t>
      </w:r>
    </w:p>
    <w:p w14:paraId="4AF488D8" w14:textId="42D0B27A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4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C41">
        <w:rPr>
          <w:rFonts w:ascii="Times New Roman" w:hAnsi="Times New Roman" w:cs="Times New Roman"/>
          <w:sz w:val="24"/>
          <w:szCs w:val="24"/>
        </w:rPr>
        <w:t>задайте к указанному слову смысловой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 xml:space="preserve">КАК?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>ЧТО ДЕЛАЯ?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30">
        <w:rPr>
          <w:rFonts w:ascii="Times New Roman" w:hAnsi="Times New Roman" w:cs="Times New Roman"/>
          <w:sz w:val="24"/>
          <w:szCs w:val="24"/>
        </w:rPr>
        <w:t>ЧТО СДЕЛАВ? - вопросы деепричастия.</w:t>
      </w:r>
    </w:p>
    <w:p w14:paraId="0A5112FB" w14:textId="553A90C5" w:rsidR="00AC4C41" w:rsidRPr="00792430" w:rsidRDefault="00AC4C41" w:rsidP="00B9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92430">
        <w:rPr>
          <w:rFonts w:ascii="Times New Roman" w:hAnsi="Times New Roman" w:cs="Times New Roman"/>
          <w:sz w:val="24"/>
          <w:szCs w:val="24"/>
        </w:rPr>
        <w:t>найд</w:t>
      </w:r>
      <w:r>
        <w:rPr>
          <w:rFonts w:ascii="Times New Roman" w:hAnsi="Times New Roman" w:cs="Times New Roman"/>
          <w:sz w:val="24"/>
          <w:szCs w:val="24"/>
        </w:rPr>
        <w:t>ите в приведённом слове суффикс;</w:t>
      </w:r>
      <w:r w:rsidRPr="00792430">
        <w:rPr>
          <w:rFonts w:ascii="Times New Roman" w:hAnsi="Times New Roman" w:cs="Times New Roman"/>
          <w:sz w:val="24"/>
          <w:szCs w:val="24"/>
        </w:rPr>
        <w:t xml:space="preserve"> убедитесь в том, что это </w:t>
      </w:r>
      <w:proofErr w:type="gramStart"/>
      <w:r w:rsidRPr="00792430">
        <w:rPr>
          <w:rFonts w:ascii="Times New Roman" w:hAnsi="Times New Roman" w:cs="Times New Roman"/>
          <w:sz w:val="24"/>
          <w:szCs w:val="24"/>
        </w:rPr>
        <w:t>суффикс  деепричастия</w:t>
      </w:r>
      <w:proofErr w:type="gramEnd"/>
      <w:r w:rsidRPr="007924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924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Pr="007924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), -В,-</w:t>
      </w:r>
      <w:r w:rsidRPr="0079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ВШИ, -ШИ,-УЧИ(-ЮЧИ)</w:t>
      </w:r>
      <w:r w:rsidRPr="00792430">
        <w:rPr>
          <w:rFonts w:ascii="Times New Roman" w:hAnsi="Times New Roman" w:cs="Times New Roman"/>
          <w:sz w:val="24"/>
          <w:szCs w:val="24"/>
        </w:rPr>
        <w:t xml:space="preserve"> - суффиксы деепричастий.</w:t>
      </w:r>
    </w:p>
    <w:p w14:paraId="1408D8D0" w14:textId="77777777" w:rsidR="00AC4C41" w:rsidRDefault="00AC4C41" w:rsidP="00AC4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6E86841" w14:textId="0CE35CB0" w:rsidR="001747D6" w:rsidRPr="00B91680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680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Морфологический разбор </w:t>
      </w:r>
      <w:r w:rsidR="00B91680" w:rsidRPr="00B91680">
        <w:rPr>
          <w:rFonts w:ascii="Times New Roman" w:eastAsia="Times New Roman" w:hAnsi="Times New Roman" w:cs="Times New Roman"/>
          <w:b/>
          <w:sz w:val="24"/>
          <w:szCs w:val="24"/>
        </w:rPr>
        <w:t>деепричастия</w:t>
      </w:r>
    </w:p>
    <w:p w14:paraId="5CF44E24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I. Часть речи – деепричастие, так как отвечает на вопросы “КАК?” и “ЧТО ДЕЛАЯ? ЧТО СДЕЛАВ?” и обозначает добавочное действие.</w:t>
      </w:r>
    </w:p>
    <w:p w14:paraId="2366B4B0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 xml:space="preserve">II. Постоянные признаки: </w:t>
      </w:r>
    </w:p>
    <w:p w14:paraId="362E9636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>Неизменяемая часть речи.</w:t>
      </w:r>
    </w:p>
    <w:p w14:paraId="34455A07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Вид (СВ – что </w:t>
      </w:r>
      <w:proofErr w:type="gram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E2455">
        <w:rPr>
          <w:rFonts w:ascii="Times New Roman" w:eastAsia="Times New Roman" w:hAnsi="Times New Roman" w:cs="Times New Roman"/>
          <w:sz w:val="24"/>
          <w:szCs w:val="24"/>
        </w:rPr>
        <w:t>делав?/</w:t>
      </w:r>
      <w:proofErr w:type="gramEnd"/>
      <w:r w:rsidRPr="006E2455">
        <w:rPr>
          <w:rFonts w:ascii="Times New Roman" w:eastAsia="Times New Roman" w:hAnsi="Times New Roman" w:cs="Times New Roman"/>
          <w:sz w:val="24"/>
          <w:szCs w:val="24"/>
        </w:rPr>
        <w:t>НСВ – что делая?).</w:t>
      </w:r>
    </w:p>
    <w:p w14:paraId="639B9229" w14:textId="77777777" w:rsidR="001747D6" w:rsidRPr="006E2455" w:rsidRDefault="001747D6" w:rsidP="00B916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sz w:val="24"/>
          <w:szCs w:val="24"/>
        </w:rPr>
        <w:t>Возвратность (</w:t>
      </w:r>
      <w:proofErr w:type="spellStart"/>
      <w:r w:rsidRPr="006E2455">
        <w:rPr>
          <w:rFonts w:ascii="Times New Roman" w:eastAsia="Times New Roman" w:hAnsi="Times New Roman" w:cs="Times New Roman"/>
          <w:sz w:val="24"/>
          <w:szCs w:val="24"/>
        </w:rPr>
        <w:t>возвр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есть -</w:t>
      </w:r>
      <w:proofErr w:type="spell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2455">
        <w:rPr>
          <w:rFonts w:ascii="Times New Roman" w:eastAsia="Times New Roman" w:hAnsi="Times New Roman" w:cs="Times New Roman"/>
          <w:sz w:val="24"/>
          <w:szCs w:val="24"/>
        </w:rPr>
        <w:t>невозвр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нет -</w:t>
      </w:r>
      <w:proofErr w:type="spellStart"/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6E24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432401" w14:textId="77777777" w:rsidR="001747D6" w:rsidRPr="006E2455" w:rsidRDefault="001747D6" w:rsidP="00B9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455">
        <w:rPr>
          <w:rFonts w:ascii="Times New Roman" w:eastAsia="Times New Roman" w:hAnsi="Times New Roman" w:cs="Times New Roman"/>
          <w:bCs/>
          <w:sz w:val="24"/>
          <w:szCs w:val="24"/>
        </w:rPr>
        <w:t>III. Синтаксическая роль</w:t>
      </w:r>
      <w:r w:rsidRPr="006E2455">
        <w:rPr>
          <w:rFonts w:ascii="Times New Roman" w:eastAsia="Times New Roman" w:hAnsi="Times New Roman" w:cs="Times New Roman"/>
          <w:sz w:val="24"/>
          <w:szCs w:val="24"/>
        </w:rPr>
        <w:t xml:space="preserve"> (чаще бывает обстоятельством).</w:t>
      </w:r>
    </w:p>
    <w:p w14:paraId="005CC353" w14:textId="77777777" w:rsidR="00B91680" w:rsidRDefault="00B91680" w:rsidP="00B91680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4372D1E3" w14:textId="390913E7" w:rsidR="00B91680" w:rsidRPr="00B91680" w:rsidRDefault="006E2455" w:rsidP="00C055F6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9168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Образец разбора</w:t>
      </w:r>
      <w:r w:rsidR="00B9168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деепричастия</w:t>
      </w:r>
    </w:p>
    <w:p w14:paraId="764BC4AE" w14:textId="13050A8F" w:rsidR="00996E78" w:rsidRPr="00B91680" w:rsidRDefault="00996E7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B916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Морской ветер, </w:t>
      </w:r>
      <w:r w:rsidRPr="00B91680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влетая</w:t>
      </w:r>
      <w:r w:rsidRPr="00B916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в окно, растекается по келье пряным запахом водорослей.</w:t>
      </w:r>
    </w:p>
    <w:p w14:paraId="1FFEAAFD" w14:textId="7B77ABDC" w:rsidR="00AC4C41" w:rsidRDefault="00996E78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55">
        <w:rPr>
          <w:rFonts w:ascii="Times New Roman" w:hAnsi="Times New Roman" w:cs="Times New Roman"/>
          <w:sz w:val="24"/>
          <w:szCs w:val="24"/>
        </w:rPr>
        <w:br/>
      </w:r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 xml:space="preserve">Влетая </w:t>
      </w:r>
      <w:r w:rsidRPr="006E2455">
        <w:rPr>
          <w:rFonts w:ascii="Times New Roman" w:hAnsi="Times New Roman" w:cs="Times New Roman"/>
          <w:sz w:val="24"/>
          <w:szCs w:val="24"/>
        </w:rPr>
        <w:br/>
      </w:r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 xml:space="preserve">1. Растекается (как?) влетая – деепричастие; </w:t>
      </w:r>
    </w:p>
    <w:p w14:paraId="1AC8F5E7" w14:textId="77777777" w:rsidR="00AC4C41" w:rsidRDefault="00996E78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 xml:space="preserve">2. Морф. признаки: неизм. ф., несов. в., </w:t>
      </w:r>
      <w:proofErr w:type="spellStart"/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>невозвр</w:t>
      </w:r>
      <w:proofErr w:type="spellEnd"/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2D043CFF" w14:textId="048FBF39" w:rsidR="006E2455" w:rsidRDefault="00996E7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>3. В предложени</w:t>
      </w:r>
      <w:r w:rsidRPr="00B91680">
        <w:rPr>
          <w:rStyle w:val="markedcontent"/>
          <w:rFonts w:ascii="Times New Roman" w:hAnsi="Times New Roman" w:cs="Times New Roman"/>
          <w:bCs/>
          <w:sz w:val="24"/>
          <w:szCs w:val="24"/>
        </w:rPr>
        <w:t>и</w:t>
      </w:r>
      <w:r w:rsidRPr="006E2455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обстоятельством.</w:t>
      </w:r>
    </w:p>
    <w:p w14:paraId="19A7A143" w14:textId="4EE2399E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C751F1" w14:textId="77777777" w:rsid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77752A5" w14:textId="4E6AF2F6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055F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Образец рассуждения при нахождении словосочетаний</w:t>
      </w:r>
      <w:r w:rsidR="00DC753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в предложении</w:t>
      </w:r>
    </w:p>
    <w:p w14:paraId="7B64EE8D" w14:textId="77777777" w:rsidR="00C055F6" w:rsidRPr="00B91680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B916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Морской ветер, </w:t>
      </w:r>
      <w:r w:rsidRPr="00D11C38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влетая</w:t>
      </w:r>
      <w:r w:rsidRPr="00B916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в окно, растекается по келье пряным запахом водорослей.</w:t>
      </w:r>
    </w:p>
    <w:p w14:paraId="31B1570A" w14:textId="77777777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BFEF940" w14:textId="25A514ED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Морской ветер</w:t>
      </w:r>
      <w:r w:rsidRPr="00C055F6">
        <w:rPr>
          <w:rStyle w:val="markedcontent"/>
          <w:rFonts w:ascii="Times New Roman" w:hAnsi="Times New Roman" w:cs="Times New Roman"/>
          <w:sz w:val="24"/>
          <w:szCs w:val="24"/>
        </w:rPr>
        <w:t xml:space="preserve"> – словосочетание, поскольку слова в нем находятся в подчинительных отношениях. </w:t>
      </w:r>
      <w:r w:rsidRP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Ветер</w:t>
      </w:r>
      <w:r w:rsidRPr="00C055F6">
        <w:rPr>
          <w:rStyle w:val="markedcontent"/>
          <w:rFonts w:ascii="Times New Roman" w:hAnsi="Times New Roman" w:cs="Times New Roman"/>
          <w:sz w:val="24"/>
          <w:szCs w:val="24"/>
        </w:rPr>
        <w:t xml:space="preserve"> – главное слово, от которого задаем вопрос к зависимому слову: </w:t>
      </w:r>
      <w:r w:rsidRP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ветер</w:t>
      </w:r>
      <w:r w:rsidRPr="00C055F6">
        <w:rPr>
          <w:rStyle w:val="markedcontent"/>
          <w:rFonts w:ascii="Times New Roman" w:hAnsi="Times New Roman" w:cs="Times New Roman"/>
          <w:sz w:val="24"/>
          <w:szCs w:val="24"/>
        </w:rPr>
        <w:t xml:space="preserve"> (какой?) </w:t>
      </w:r>
      <w:r w:rsidRP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морской</w:t>
      </w:r>
      <w:r w:rsidRPr="00C055F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492081CB" w14:textId="06319DE8" w:rsidR="00C055F6" w:rsidRP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Ветер растекается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не словосочетание, поскольку слова являются грамматической основой предложения и не находятся в подчинительных отношениях. </w:t>
      </w:r>
    </w:p>
    <w:p w14:paraId="3943511C" w14:textId="77777777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F5DF69" w14:textId="7E9F5DDE" w:rsidR="00D11C38" w:rsidRPr="00D11C38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C055F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Образец рассуждения при определении типа связи в словосочетании</w:t>
      </w:r>
    </w:p>
    <w:p w14:paraId="4555A9D1" w14:textId="5AC6E82D" w:rsidR="00C055F6" w:rsidRP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D11C38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Внизу делает круг, обходя разрушенную мельницу, река.</w:t>
      </w:r>
    </w:p>
    <w:p w14:paraId="50966471" w14:textId="77777777" w:rsid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</w:p>
    <w:p w14:paraId="265CF642" w14:textId="00AD6AF0" w:rsidR="00C055F6" w:rsidRP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Разрушенную мельницу</w:t>
      </w:r>
      <w:r w:rsid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–</w:t>
      </w:r>
      <w:r w:rsidR="00C055F6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словосочетание, представленное таким типом подчинительной связи, как </w:t>
      </w:r>
      <w:r w:rsidRPr="00DC753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согласование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 (зависимое слово согласуется с главным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жен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ском роде, единственном числе,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винительном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 падеже; при изменении главного слова изменяется и зависимое).</w:t>
      </w:r>
    </w:p>
    <w:p w14:paraId="7C222796" w14:textId="42E10D40" w:rsidR="00C055F6" w:rsidRDefault="00C055F6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EC636FA" w14:textId="36CC766A" w:rsid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Делает круг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 – словосочетание, представленное таким типом подчинительной связи, как </w:t>
      </w:r>
      <w:r w:rsidRPr="00DC753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управление</w:t>
      </w:r>
      <w:r w:rsidRPr="00D11C3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зависимое слово ставится при главном в </w:t>
      </w:r>
      <w:r w:rsidR="00DC7539">
        <w:rPr>
          <w:rStyle w:val="markedcontent"/>
          <w:rFonts w:ascii="Times New Roman" w:hAnsi="Times New Roman" w:cs="Times New Roman"/>
          <w:sz w:val="24"/>
          <w:szCs w:val="24"/>
        </w:rPr>
        <w:t>винительном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падеже независимо от того, в какой форме стоит главное слово; с изменением формы главного слова зависимое слово не изменяется, т.е. остаётся в том же падеже).</w:t>
      </w:r>
    </w:p>
    <w:p w14:paraId="5CE78DC2" w14:textId="3A362FBB" w:rsidR="00DC7539" w:rsidRDefault="00DC7539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D1F41F" w14:textId="47FAFE1C" w:rsidR="00DC7539" w:rsidRDefault="00DC7539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C753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Делает круг внизу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словосочетание, представленное таким типом подчинительной связи, как </w:t>
      </w:r>
      <w:r w:rsidRPr="00DC753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примыкание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(в роли зависимого слова выступает неизменяемое слово – наречие; зависимое слово соединяется с главным только по смыслу).</w:t>
      </w:r>
    </w:p>
    <w:p w14:paraId="02F3456D" w14:textId="49BB247D" w:rsidR="003C69FC" w:rsidRDefault="003C69FC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73AA9A" w14:textId="6E7583B6" w:rsidR="003C69FC" w:rsidRDefault="003C69FC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Таким образом, чтобы правильно выполнить второе задание, нужно</w:t>
      </w:r>
    </w:p>
    <w:p w14:paraId="2D4ABD1A" w14:textId="34B32987" w:rsidR="003C69FC" w:rsidRDefault="003C69FC" w:rsidP="003C69F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69FC">
        <w:rPr>
          <w:rStyle w:val="markedcontent"/>
          <w:rFonts w:ascii="Times New Roman" w:hAnsi="Times New Roman" w:cs="Times New Roman"/>
          <w:sz w:val="24"/>
          <w:szCs w:val="24"/>
        </w:rPr>
        <w:t>1)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найти главное и зависимое слова;</w:t>
      </w:r>
    </w:p>
    <w:p w14:paraId="584D0259" w14:textId="5748B8EC" w:rsidR="003C69FC" w:rsidRDefault="003C69FC" w:rsidP="003C69F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2) установить, какими частями речи они являются и изменяются ли они;</w:t>
      </w:r>
    </w:p>
    <w:p w14:paraId="1564EFEB" w14:textId="42672DD3" w:rsidR="003C69FC" w:rsidRDefault="003C69FC" w:rsidP="003C69F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а) если зависимые слова – наречие, инфинитив или деепричастие, то это словосочетание со связью примыкание;</w:t>
      </w:r>
    </w:p>
    <w:p w14:paraId="352B7CCA" w14:textId="6EF32EBB" w:rsidR="003C69FC" w:rsidRDefault="003C69FC" w:rsidP="003C69F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б) если оба слова изменяются в любом падеже или числе, то это – согласование;</w:t>
      </w:r>
    </w:p>
    <w:p w14:paraId="0254A0F1" w14:textId="549A2F29" w:rsidR="003C69FC" w:rsidRPr="003C69FC" w:rsidRDefault="003C69FC" w:rsidP="003C69F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в) если в словосочетании нет указанных частей речи и слова в нём не изменяются при склонении, то это управление, тем более, если между словами в словосочетании есть любой предлог.</w:t>
      </w:r>
    </w:p>
    <w:p w14:paraId="16834C49" w14:textId="461252E1" w:rsid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024AB8" w14:textId="4F1103AD" w:rsidR="00D11C38" w:rsidRPr="00D11C38" w:rsidRDefault="00D11C38" w:rsidP="00C055F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EC53CE" w14:textId="65AD19F5" w:rsidR="00C055F6" w:rsidRPr="00D11C38" w:rsidRDefault="00C055F6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5F6" w:rsidRPr="00D11C38" w:rsidSect="0096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D96"/>
    <w:multiLevelType w:val="hybridMultilevel"/>
    <w:tmpl w:val="AC78FC14"/>
    <w:lvl w:ilvl="0" w:tplc="9AC02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4F7D"/>
    <w:multiLevelType w:val="hybridMultilevel"/>
    <w:tmpl w:val="4098821C"/>
    <w:lvl w:ilvl="0" w:tplc="7082B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6019"/>
    <w:multiLevelType w:val="hybridMultilevel"/>
    <w:tmpl w:val="D6F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5F9"/>
    <w:multiLevelType w:val="multilevel"/>
    <w:tmpl w:val="7A8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83E3B"/>
    <w:multiLevelType w:val="hybridMultilevel"/>
    <w:tmpl w:val="3A7E5D1E"/>
    <w:lvl w:ilvl="0" w:tplc="9FD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8039BF"/>
    <w:multiLevelType w:val="hybridMultilevel"/>
    <w:tmpl w:val="4058BAAC"/>
    <w:lvl w:ilvl="0" w:tplc="9FE83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4B1A"/>
    <w:multiLevelType w:val="hybridMultilevel"/>
    <w:tmpl w:val="BC8AA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90B0A"/>
    <w:multiLevelType w:val="hybridMultilevel"/>
    <w:tmpl w:val="CF2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65F8"/>
    <w:multiLevelType w:val="hybridMultilevel"/>
    <w:tmpl w:val="6E042D68"/>
    <w:lvl w:ilvl="0" w:tplc="6038C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78"/>
    <w:rsid w:val="001747D6"/>
    <w:rsid w:val="003C69FC"/>
    <w:rsid w:val="005316A7"/>
    <w:rsid w:val="006E2455"/>
    <w:rsid w:val="00792430"/>
    <w:rsid w:val="0096482D"/>
    <w:rsid w:val="00996E78"/>
    <w:rsid w:val="00AC4C41"/>
    <w:rsid w:val="00B91680"/>
    <w:rsid w:val="00C055F6"/>
    <w:rsid w:val="00D11C38"/>
    <w:rsid w:val="00D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8D6"/>
  <w15:docId w15:val="{46BE5391-BF12-462C-9D13-5617FDF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78"/>
    <w:pPr>
      <w:ind w:left="720"/>
      <w:contextualSpacing/>
    </w:pPr>
  </w:style>
  <w:style w:type="character" w:customStyle="1" w:styleId="markedcontent">
    <w:name w:val="markedcontent"/>
    <w:basedOn w:val="a0"/>
    <w:rsid w:val="00996E78"/>
  </w:style>
  <w:style w:type="paragraph" w:styleId="a4">
    <w:name w:val="Normal (Web)"/>
    <w:basedOn w:val="a"/>
    <w:uiPriority w:val="99"/>
    <w:semiHidden/>
    <w:unhideWhenUsed/>
    <w:rsid w:val="0017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4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pahomushkin.aa</dc:creator>
  <cp:lastModifiedBy>Жанна Юзер</cp:lastModifiedBy>
  <cp:revision>4</cp:revision>
  <dcterms:created xsi:type="dcterms:W3CDTF">2021-10-02T22:45:00Z</dcterms:created>
  <dcterms:modified xsi:type="dcterms:W3CDTF">2021-10-03T15:38:00Z</dcterms:modified>
</cp:coreProperties>
</file>