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9CF" w:rsidRPr="00BF1564" w:rsidRDefault="003239CF" w:rsidP="003239CF">
      <w:pPr>
        <w:jc w:val="center"/>
        <w:rPr>
          <w:rFonts w:ascii="Times New Roman" w:hAnsi="Times New Roman" w:cs="Times New Roman"/>
          <w:b/>
          <w:sz w:val="24"/>
        </w:rPr>
      </w:pPr>
      <w:r w:rsidRPr="00BF1564">
        <w:rPr>
          <w:rFonts w:ascii="Times New Roman" w:hAnsi="Times New Roman" w:cs="Times New Roman"/>
          <w:b/>
          <w:sz w:val="24"/>
        </w:rPr>
        <w:t>Образовательный минимум по обществознанию</w:t>
      </w:r>
    </w:p>
    <w:p w:rsidR="003239CF" w:rsidRDefault="003239CF" w:rsidP="003239C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5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 класс</w:t>
      </w:r>
      <w:r w:rsidRPr="00D05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239CF" w:rsidRPr="006A6593" w:rsidRDefault="003239CF" w:rsidP="00323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593">
        <w:rPr>
          <w:rFonts w:ascii="Times New Roman" w:hAnsi="Times New Roman" w:cs="Times New Roman"/>
          <w:sz w:val="24"/>
          <w:szCs w:val="24"/>
        </w:rPr>
        <w:t>1 четверть</w:t>
      </w:r>
    </w:p>
    <w:p w:rsidR="003239CF" w:rsidRPr="006A6593" w:rsidRDefault="003239CF" w:rsidP="00323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593">
        <w:rPr>
          <w:rFonts w:ascii="Times New Roman" w:hAnsi="Times New Roman" w:cs="Times New Roman"/>
          <w:sz w:val="24"/>
          <w:szCs w:val="24"/>
        </w:rPr>
        <w:t>1. Политика – это деятельность государственных органов, политических партий, общественных движений в сфере отношений между большими социальными группами, прежде всего, классами, нациями и государствами.</w:t>
      </w:r>
    </w:p>
    <w:p w:rsidR="003239CF" w:rsidRPr="006A6593" w:rsidRDefault="003239CF" w:rsidP="00323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593">
        <w:rPr>
          <w:rFonts w:ascii="Times New Roman" w:hAnsi="Times New Roman" w:cs="Times New Roman"/>
          <w:sz w:val="24"/>
          <w:szCs w:val="24"/>
        </w:rPr>
        <w:t>2. Государство -  организация политической власти, осуществляющая управление обществом, охрану его экономической и социальной структуры</w:t>
      </w:r>
    </w:p>
    <w:p w:rsidR="003239CF" w:rsidRPr="006A6593" w:rsidRDefault="003239CF" w:rsidP="00323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593">
        <w:rPr>
          <w:rFonts w:ascii="Times New Roman" w:hAnsi="Times New Roman" w:cs="Times New Roman"/>
          <w:sz w:val="24"/>
          <w:szCs w:val="24"/>
        </w:rPr>
        <w:t>3. Признаки государства: территория, публичная власть, суверенитет, законодательная деятельность, налоги, население.</w:t>
      </w:r>
    </w:p>
    <w:p w:rsidR="003239CF" w:rsidRPr="006A6593" w:rsidRDefault="003239CF" w:rsidP="00323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593">
        <w:rPr>
          <w:rFonts w:ascii="Times New Roman" w:hAnsi="Times New Roman" w:cs="Times New Roman"/>
          <w:sz w:val="24"/>
          <w:szCs w:val="24"/>
        </w:rPr>
        <w:t>4. Формы государства: монархия, республика</w:t>
      </w:r>
    </w:p>
    <w:p w:rsidR="003239CF" w:rsidRPr="006A6593" w:rsidRDefault="003239CF" w:rsidP="00323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593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6A6593">
        <w:rPr>
          <w:rFonts w:ascii="Times New Roman" w:hAnsi="Times New Roman" w:cs="Times New Roman"/>
          <w:sz w:val="24"/>
          <w:szCs w:val="24"/>
        </w:rPr>
        <w:t>Гражданство-устойчивая</w:t>
      </w:r>
      <w:proofErr w:type="gramEnd"/>
      <w:r w:rsidRPr="006A6593">
        <w:rPr>
          <w:rFonts w:ascii="Times New Roman" w:hAnsi="Times New Roman" w:cs="Times New Roman"/>
          <w:sz w:val="24"/>
          <w:szCs w:val="24"/>
        </w:rPr>
        <w:t xml:space="preserve"> политико-правовая связь человека с государством.</w:t>
      </w:r>
    </w:p>
    <w:p w:rsidR="003239CF" w:rsidRPr="006A6593" w:rsidRDefault="003239CF" w:rsidP="00323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593">
        <w:rPr>
          <w:rFonts w:ascii="Times New Roman" w:hAnsi="Times New Roman" w:cs="Times New Roman"/>
          <w:sz w:val="24"/>
          <w:szCs w:val="24"/>
        </w:rPr>
        <w:t>6. Политические режимы: тоталитарный, авторитарный, демократический.</w:t>
      </w:r>
    </w:p>
    <w:p w:rsidR="003239CF" w:rsidRPr="006A6593" w:rsidRDefault="003239CF" w:rsidP="00323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593">
        <w:rPr>
          <w:rFonts w:ascii="Times New Roman" w:hAnsi="Times New Roman" w:cs="Times New Roman"/>
          <w:sz w:val="24"/>
          <w:szCs w:val="24"/>
        </w:rPr>
        <w:t xml:space="preserve">7. Признаки правового государства; верховенство права, незыблемость прав и свобод человека, : разделение властей </w:t>
      </w:r>
      <w:proofErr w:type="gramStart"/>
      <w:r w:rsidRPr="006A659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A6593">
        <w:rPr>
          <w:rFonts w:ascii="Times New Roman" w:hAnsi="Times New Roman" w:cs="Times New Roman"/>
          <w:sz w:val="24"/>
          <w:szCs w:val="24"/>
        </w:rPr>
        <w:t>раскрыть схему деления власти в РФ – законодательная Федеральное собрание: Совет Федерации, Госдума; исполнительная Правительство РФ; судебная Конституционный суд РФ, Верховный суд: Суды общей юрисдикции, Арбитражный суд.</w:t>
      </w:r>
    </w:p>
    <w:p w:rsidR="003239CF" w:rsidRPr="006A6593" w:rsidRDefault="003239CF" w:rsidP="00323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593">
        <w:rPr>
          <w:rFonts w:ascii="Times New Roman" w:hAnsi="Times New Roman" w:cs="Times New Roman"/>
          <w:sz w:val="24"/>
          <w:szCs w:val="24"/>
        </w:rPr>
        <w:t>8. Гражданское общество - это совокупность вне государственных общественных отношений и ассоциаций (объединений)</w:t>
      </w:r>
      <w:proofErr w:type="gramStart"/>
      <w:r w:rsidRPr="006A6593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6A6593">
        <w:rPr>
          <w:rFonts w:ascii="Times New Roman" w:hAnsi="Times New Roman" w:cs="Times New Roman"/>
          <w:sz w:val="24"/>
          <w:szCs w:val="24"/>
        </w:rPr>
        <w:t>ыражающих разнообразные интересы и потребности членов общества.</w:t>
      </w:r>
    </w:p>
    <w:p w:rsidR="003239CF" w:rsidRDefault="003239CF" w:rsidP="00323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39CF" w:rsidRPr="006A6593" w:rsidRDefault="003239CF" w:rsidP="00323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593">
        <w:rPr>
          <w:rFonts w:ascii="Times New Roman" w:hAnsi="Times New Roman" w:cs="Times New Roman"/>
          <w:sz w:val="24"/>
          <w:szCs w:val="24"/>
        </w:rPr>
        <w:t>2 четверть</w:t>
      </w:r>
    </w:p>
    <w:p w:rsidR="003239CF" w:rsidRPr="006A6593" w:rsidRDefault="003239CF" w:rsidP="00323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593">
        <w:rPr>
          <w:rFonts w:ascii="Times New Roman" w:hAnsi="Times New Roman" w:cs="Times New Roman"/>
          <w:sz w:val="24"/>
          <w:szCs w:val="24"/>
        </w:rPr>
        <w:t>1. Принципы избирательного права: равные, прямые, тайное голосование, всеобщие.</w:t>
      </w:r>
    </w:p>
    <w:p w:rsidR="003239CF" w:rsidRPr="006A6593" w:rsidRDefault="003239CF" w:rsidP="00323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593">
        <w:rPr>
          <w:rFonts w:ascii="Times New Roman" w:hAnsi="Times New Roman" w:cs="Times New Roman"/>
          <w:sz w:val="24"/>
          <w:szCs w:val="24"/>
        </w:rPr>
        <w:t>2. Политическая партия - особая общественная организация, непосредственно ставящая перед собой задачи овладеть политической властью в государстве или принять в ней участие через своих представителей в органах государственной власти и местного самоуправления.</w:t>
      </w:r>
    </w:p>
    <w:p w:rsidR="003239CF" w:rsidRPr="006A6593" w:rsidRDefault="003239CF" w:rsidP="00323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593">
        <w:rPr>
          <w:rFonts w:ascii="Times New Roman" w:hAnsi="Times New Roman" w:cs="Times New Roman"/>
          <w:sz w:val="24"/>
          <w:szCs w:val="24"/>
        </w:rPr>
        <w:t xml:space="preserve">3. Право – это совокупность всех принятых государством общеобязательных норм, устанавливающих определенные права и </w:t>
      </w:r>
      <w:proofErr w:type="gramStart"/>
      <w:r w:rsidRPr="006A6593">
        <w:rPr>
          <w:rFonts w:ascii="Times New Roman" w:hAnsi="Times New Roman" w:cs="Times New Roman"/>
          <w:sz w:val="24"/>
          <w:szCs w:val="24"/>
        </w:rPr>
        <w:t>обязанности</w:t>
      </w:r>
      <w:proofErr w:type="gramEnd"/>
      <w:r w:rsidRPr="006A6593">
        <w:rPr>
          <w:rFonts w:ascii="Times New Roman" w:hAnsi="Times New Roman" w:cs="Times New Roman"/>
          <w:sz w:val="24"/>
          <w:szCs w:val="24"/>
        </w:rPr>
        <w:t xml:space="preserve"> как отдельных лиц, так и организаций.</w:t>
      </w:r>
    </w:p>
    <w:p w:rsidR="003239CF" w:rsidRPr="006A6593" w:rsidRDefault="003239CF" w:rsidP="00323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593">
        <w:rPr>
          <w:rFonts w:ascii="Times New Roman" w:hAnsi="Times New Roman" w:cs="Times New Roman"/>
          <w:sz w:val="24"/>
          <w:szCs w:val="24"/>
        </w:rPr>
        <w:t>4.Оособенности нормы права: закреплена в законе, общеобязательна, обеспечена силой государства</w:t>
      </w:r>
    </w:p>
    <w:p w:rsidR="003239CF" w:rsidRPr="006A6593" w:rsidRDefault="003239CF" w:rsidP="00323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593">
        <w:rPr>
          <w:rFonts w:ascii="Times New Roman" w:hAnsi="Times New Roman" w:cs="Times New Roman"/>
          <w:sz w:val="24"/>
          <w:szCs w:val="24"/>
        </w:rPr>
        <w:t>5. Иерархия нормативно-правовых актов: 1. КОНСТИТУЦИЯ РФ (основной закон) 2. ЗАКОНЫ (Федеральные законы и кодексы) 3. ПОДЗАКОННЫЕ АКТ</w:t>
      </w:r>
      <w:proofErr w:type="gramStart"/>
      <w:r w:rsidRPr="006A6593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6A6593">
        <w:rPr>
          <w:rFonts w:ascii="Times New Roman" w:hAnsi="Times New Roman" w:cs="Times New Roman"/>
          <w:sz w:val="24"/>
          <w:szCs w:val="24"/>
        </w:rPr>
        <w:t>Указы Президента РФ, Постановления Правительства РФ, Приказы и инструкции министерств и ведомств, Законы субъектов РФ)</w:t>
      </w:r>
    </w:p>
    <w:p w:rsidR="003239CF" w:rsidRPr="006A6593" w:rsidRDefault="003239CF" w:rsidP="00323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593">
        <w:rPr>
          <w:rFonts w:ascii="Times New Roman" w:hAnsi="Times New Roman" w:cs="Times New Roman"/>
          <w:sz w:val="24"/>
          <w:szCs w:val="24"/>
        </w:rPr>
        <w:t>6. Элементы правоотношений: субъект, объект, содержание</w:t>
      </w:r>
    </w:p>
    <w:p w:rsidR="003239CF" w:rsidRPr="006A6593" w:rsidRDefault="003239CF" w:rsidP="00323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39CF" w:rsidRPr="006A6593" w:rsidRDefault="003239CF" w:rsidP="00323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593">
        <w:rPr>
          <w:rFonts w:ascii="Times New Roman" w:hAnsi="Times New Roman" w:cs="Times New Roman"/>
          <w:sz w:val="24"/>
          <w:szCs w:val="24"/>
        </w:rPr>
        <w:t>3 четверть</w:t>
      </w:r>
    </w:p>
    <w:p w:rsidR="003239CF" w:rsidRPr="006A6593" w:rsidRDefault="003239CF" w:rsidP="00323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593">
        <w:rPr>
          <w:rFonts w:ascii="Times New Roman" w:hAnsi="Times New Roman" w:cs="Times New Roman"/>
          <w:sz w:val="24"/>
          <w:szCs w:val="24"/>
        </w:rPr>
        <w:t>1. Признаки правонарушений: противоправность, деяние, вина, причинённый вред</w:t>
      </w:r>
    </w:p>
    <w:p w:rsidR="003239CF" w:rsidRPr="006A6593" w:rsidRDefault="003239CF" w:rsidP="00323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593">
        <w:rPr>
          <w:rFonts w:ascii="Times New Roman" w:hAnsi="Times New Roman" w:cs="Times New Roman"/>
          <w:sz w:val="24"/>
          <w:szCs w:val="24"/>
        </w:rPr>
        <w:t>2. Виды юридической ответственности: уголовная, административная, дисциплинарная, материальная, гражданская.</w:t>
      </w:r>
    </w:p>
    <w:p w:rsidR="003239CF" w:rsidRPr="006A6593" w:rsidRDefault="003239CF" w:rsidP="00323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593">
        <w:rPr>
          <w:rFonts w:ascii="Times New Roman" w:hAnsi="Times New Roman" w:cs="Times New Roman"/>
          <w:sz w:val="24"/>
          <w:szCs w:val="24"/>
        </w:rPr>
        <w:t>3. Виды правоохранительных органов: суд, прокуратура, таможня, полиция, ФСБ, нотариат.</w:t>
      </w:r>
    </w:p>
    <w:p w:rsidR="003239CF" w:rsidRPr="006A6593" w:rsidRDefault="003239CF" w:rsidP="00323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593">
        <w:rPr>
          <w:rFonts w:ascii="Times New Roman" w:hAnsi="Times New Roman" w:cs="Times New Roman"/>
          <w:sz w:val="24"/>
          <w:szCs w:val="24"/>
        </w:rPr>
        <w:t xml:space="preserve">4. Конституция - основной закон государства, обладающий высшей юридической силой на всей      территории России. </w:t>
      </w:r>
    </w:p>
    <w:p w:rsidR="003239CF" w:rsidRPr="006A6593" w:rsidRDefault="003239CF" w:rsidP="00323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593">
        <w:rPr>
          <w:rFonts w:ascii="Times New Roman" w:hAnsi="Times New Roman" w:cs="Times New Roman"/>
          <w:sz w:val="24"/>
          <w:szCs w:val="24"/>
        </w:rPr>
        <w:lastRenderedPageBreak/>
        <w:t>5. Основы конституционного строя: правовое государство, разделение властей, федеративное государство, социальное и светское государство, политический плюрализм.</w:t>
      </w:r>
    </w:p>
    <w:p w:rsidR="003239CF" w:rsidRPr="006A6593" w:rsidRDefault="003239CF" w:rsidP="00323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593">
        <w:rPr>
          <w:rFonts w:ascii="Times New Roman" w:hAnsi="Times New Roman" w:cs="Times New Roman"/>
          <w:sz w:val="24"/>
          <w:szCs w:val="24"/>
        </w:rPr>
        <w:t>6. Виды прав человека: гражданские, политические, социально-экономические, культурные.</w:t>
      </w:r>
    </w:p>
    <w:p w:rsidR="003239CF" w:rsidRPr="006A6593" w:rsidRDefault="003239CF" w:rsidP="00323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593">
        <w:rPr>
          <w:rFonts w:ascii="Times New Roman" w:hAnsi="Times New Roman" w:cs="Times New Roman"/>
          <w:sz w:val="24"/>
          <w:szCs w:val="24"/>
        </w:rPr>
        <w:t xml:space="preserve">7. Гражданское право -  это отрасль права, включающая совокупность юридических норм, которые регулируют на началах равенства и автономии воли сторон имущественные и личные неимущественные отношения. </w:t>
      </w:r>
    </w:p>
    <w:p w:rsidR="003239CF" w:rsidRPr="006A6593" w:rsidRDefault="003239CF" w:rsidP="00323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593">
        <w:rPr>
          <w:rFonts w:ascii="Times New Roman" w:hAnsi="Times New Roman" w:cs="Times New Roman"/>
          <w:sz w:val="24"/>
          <w:szCs w:val="24"/>
        </w:rPr>
        <w:t>8. Сделка - это действия физических и юридических лиц, направленные на установление, изменение или прекращение гражданских прав и обязанностей.</w:t>
      </w:r>
    </w:p>
    <w:p w:rsidR="003239CF" w:rsidRDefault="003239CF" w:rsidP="00323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39CF" w:rsidRPr="006A6593" w:rsidRDefault="003239CF" w:rsidP="00323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593">
        <w:rPr>
          <w:rFonts w:ascii="Times New Roman" w:hAnsi="Times New Roman" w:cs="Times New Roman"/>
          <w:sz w:val="24"/>
          <w:szCs w:val="24"/>
        </w:rPr>
        <w:t>4 четверть</w:t>
      </w:r>
    </w:p>
    <w:p w:rsidR="003239CF" w:rsidRPr="006A6593" w:rsidRDefault="003239CF" w:rsidP="00323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593">
        <w:rPr>
          <w:rFonts w:ascii="Times New Roman" w:hAnsi="Times New Roman" w:cs="Times New Roman"/>
          <w:sz w:val="24"/>
          <w:szCs w:val="24"/>
        </w:rPr>
        <w:t>1. Трудовое право - отрасль российского права, регулирующая правоотношения между работником и работодателем,  и устанавливающая права и обязанности субъектов трудового права и ответственность за их нарушение.</w:t>
      </w:r>
    </w:p>
    <w:p w:rsidR="003239CF" w:rsidRPr="006A6593" w:rsidRDefault="003239CF" w:rsidP="00323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593">
        <w:rPr>
          <w:rFonts w:ascii="Times New Roman" w:hAnsi="Times New Roman" w:cs="Times New Roman"/>
          <w:sz w:val="24"/>
          <w:szCs w:val="24"/>
        </w:rPr>
        <w:t>2. Семья в юридическом смысле - Как союз лиц, соединённых правами и обязанностями, вытекающими, прежде всего, из официально оформленного брака.</w:t>
      </w:r>
    </w:p>
    <w:p w:rsidR="003239CF" w:rsidRPr="006A6593" w:rsidRDefault="003239CF" w:rsidP="00323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593">
        <w:rPr>
          <w:rFonts w:ascii="Times New Roman" w:hAnsi="Times New Roman" w:cs="Times New Roman"/>
          <w:sz w:val="24"/>
          <w:szCs w:val="24"/>
        </w:rPr>
        <w:t>3. Административное право – отрасль права, которая регулирует общественные отношения в сфере государственного управления, возникающие в связи с осуществлением исполнительной власти.</w:t>
      </w:r>
    </w:p>
    <w:p w:rsidR="003239CF" w:rsidRPr="006A6593" w:rsidRDefault="003239CF" w:rsidP="00323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593">
        <w:rPr>
          <w:rFonts w:ascii="Times New Roman" w:hAnsi="Times New Roman" w:cs="Times New Roman"/>
          <w:sz w:val="24"/>
          <w:szCs w:val="24"/>
        </w:rPr>
        <w:t>4. Уголовное право - это отрасль права, представляющая собой совокупность юридических норм, определяющих преступность и наказуемость деяний.</w:t>
      </w:r>
    </w:p>
    <w:p w:rsidR="003239CF" w:rsidRPr="006A6593" w:rsidRDefault="003239CF" w:rsidP="00323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593">
        <w:rPr>
          <w:rFonts w:ascii="Times New Roman" w:hAnsi="Times New Roman" w:cs="Times New Roman"/>
          <w:sz w:val="24"/>
          <w:szCs w:val="24"/>
        </w:rPr>
        <w:t xml:space="preserve">5. Виды социальных прав: право на жилище, на социальное обеспечение, на здравоохранение. </w:t>
      </w:r>
    </w:p>
    <w:p w:rsidR="003239CF" w:rsidRDefault="003239CF" w:rsidP="00323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593">
        <w:rPr>
          <w:rFonts w:ascii="Times New Roman" w:hAnsi="Times New Roman" w:cs="Times New Roman"/>
          <w:sz w:val="24"/>
          <w:szCs w:val="24"/>
        </w:rPr>
        <w:t xml:space="preserve">6. Международное гуманитарное право – является отраслью международного права, представляет собой совокупность правовых норм, основанных на принципах гуманности и направленных на ограничение последствий вооруженных конфликтов. </w:t>
      </w:r>
    </w:p>
    <w:p w:rsidR="003239CF" w:rsidRDefault="003239CF" w:rsidP="00323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39CF" w:rsidRDefault="003239CF" w:rsidP="00323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6348" w:rsidRDefault="00EF6348">
      <w:bookmarkStart w:id="0" w:name="_GoBack"/>
      <w:bookmarkEnd w:id="0"/>
    </w:p>
    <w:sectPr w:rsidR="00EF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81F"/>
    <w:rsid w:val="003239CF"/>
    <w:rsid w:val="0071481F"/>
    <w:rsid w:val="00E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2017-09-05T05:31:00Z</dcterms:created>
  <dcterms:modified xsi:type="dcterms:W3CDTF">2017-09-05T05:31:00Z</dcterms:modified>
</cp:coreProperties>
</file>