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E1" w:rsidRPr="00BF1564" w:rsidRDefault="00DA02E1" w:rsidP="00DA02E1">
      <w:pPr>
        <w:jc w:val="center"/>
        <w:rPr>
          <w:rFonts w:ascii="Times New Roman" w:hAnsi="Times New Roman" w:cs="Times New Roman"/>
          <w:b/>
          <w:sz w:val="24"/>
        </w:rPr>
      </w:pPr>
      <w:r w:rsidRPr="00BF1564">
        <w:rPr>
          <w:rFonts w:ascii="Times New Roman" w:hAnsi="Times New Roman" w:cs="Times New Roman"/>
          <w:b/>
          <w:sz w:val="24"/>
        </w:rPr>
        <w:t>Образовательный минимум по обществознанию</w:t>
      </w:r>
    </w:p>
    <w:p w:rsidR="00DA02E1" w:rsidRPr="00BF1564" w:rsidRDefault="00DA02E1" w:rsidP="00DA02E1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6 класс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1D59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1 четверть: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1D595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1. Индивид - каждый человек. 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Личность – совокупность качеств приобретаемых человеком в течени</w:t>
      </w:r>
      <w:proofErr w:type="gramStart"/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жизни.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Индивидуальность –  </w:t>
      </w:r>
      <w:r w:rsidRPr="001D595A">
        <w:rPr>
          <w:rFonts w:ascii="Times New Roman" w:hAnsi="Times New Roman" w:cs="Times New Roman"/>
          <w:sz w:val="24"/>
          <w:szCs w:val="24"/>
        </w:rPr>
        <w:t>совокупность характерных особенностей, отличающих одного индивида от другого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Самосознание – потребность человека понять и узнать себя способствует развитию самосознания, т.е. сознания направленного на самого себя. 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Деятельность – занятие человека, его труд.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четверть: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Потребности – нужда человека в чем-либо.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Виды потребностей – биологические, материальные, социальные, духовные.</w:t>
      </w:r>
    </w:p>
    <w:p w:rsidR="00DA02E1" w:rsidRPr="001D595A" w:rsidRDefault="00DA02E1" w:rsidP="00DA02E1">
      <w:pPr>
        <w:pStyle w:val="a3"/>
        <w:spacing w:before="0" w:beforeAutospacing="0" w:after="0" w:afterAutospacing="0"/>
        <w:jc w:val="both"/>
        <w:textAlignment w:val="baseline"/>
      </w:pPr>
      <w:r w:rsidRPr="001D595A">
        <w:rPr>
          <w:color w:val="000000" w:themeColor="text1"/>
        </w:rPr>
        <w:t xml:space="preserve">3. Эмоции – </w:t>
      </w:r>
      <w:r w:rsidRPr="001D595A">
        <w:rPr>
          <w:rFonts w:eastAsiaTheme="minorEastAsia"/>
          <w:color w:val="000000" w:themeColor="text1"/>
          <w:kern w:val="24"/>
        </w:rPr>
        <w:t xml:space="preserve">Реакции человека на воздействия внешних и внутренних раздражителей 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Чувства – </w:t>
      </w:r>
      <w:r w:rsidRPr="001D595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Переживаемые в различной форме отношения человека к предметам и явлениям действительности.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Высшие чувства: нравственные, эстетические, интеллектуальные.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четверть: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Межличностные отношения – особая связь человека с окружающими людьми.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Виды межличностных отношений: знакомство, приятельство, товарищество, дружба, любовь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Группа – объединение </w:t>
      </w:r>
      <w:proofErr w:type="gramStart"/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людей</w:t>
      </w:r>
      <w:proofErr w:type="gramEnd"/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которых есть общее дело и общая цель.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Групповые нормы – </w:t>
      </w:r>
      <w:proofErr w:type="gramStart"/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</w:t>
      </w:r>
      <w:proofErr w:type="gramEnd"/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которым живет группа.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Санкции – средства охраны групповых норм.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Общение – </w:t>
      </w:r>
      <w:r w:rsidRPr="001D595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это взаимные деловые и дружеские отношения людей, включающий в себя: восприятие и понимание людьми друг друга; обмен информацией; взаимодействие.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Виды общения: вербальное, невербальное, непосредственное, опосредованное, формальное, неформальное.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четверть: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B66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– столкновение двух или более лиц, преследующих каждый свои цели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Варианты поведения: сотрудничество, компромисс, избегание, приспособление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Разрешение конфликтов: подчинение, компромисс, прерывание конфликтных действий, интеграция.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Мораль – правила доброго поведения. </w:t>
      </w:r>
    </w:p>
    <w:p w:rsidR="00DA02E1" w:rsidRPr="001D595A" w:rsidRDefault="00DA02E1" w:rsidP="00DA02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Гуманизм – с латинского «человечность»; уважение и любовь к людям.</w:t>
      </w:r>
    </w:p>
    <w:p w:rsidR="00DA02E1" w:rsidRDefault="00DA02E1" w:rsidP="00DA02E1">
      <w:pPr>
        <w:jc w:val="both"/>
        <w:rPr>
          <w:color w:val="000000" w:themeColor="text1"/>
          <w:sz w:val="40"/>
          <w:szCs w:val="40"/>
        </w:rPr>
      </w:pPr>
    </w:p>
    <w:p w:rsidR="00DA02E1" w:rsidRDefault="00DA02E1" w:rsidP="00DA02E1">
      <w:pPr>
        <w:jc w:val="both"/>
        <w:rPr>
          <w:color w:val="000000" w:themeColor="text1"/>
          <w:sz w:val="40"/>
          <w:szCs w:val="40"/>
        </w:rPr>
      </w:pPr>
    </w:p>
    <w:p w:rsidR="00DA02E1" w:rsidRDefault="00DA02E1" w:rsidP="00DA02E1">
      <w:pPr>
        <w:jc w:val="both"/>
        <w:rPr>
          <w:color w:val="000000" w:themeColor="text1"/>
          <w:sz w:val="40"/>
          <w:szCs w:val="40"/>
        </w:rPr>
      </w:pPr>
    </w:p>
    <w:p w:rsidR="00DA02E1" w:rsidRDefault="00DA02E1" w:rsidP="00DA02E1">
      <w:pPr>
        <w:jc w:val="both"/>
        <w:rPr>
          <w:color w:val="000000" w:themeColor="text1"/>
          <w:sz w:val="40"/>
          <w:szCs w:val="40"/>
        </w:rPr>
      </w:pPr>
    </w:p>
    <w:p w:rsidR="00DA02E1" w:rsidRDefault="00DA02E1" w:rsidP="00DA02E1">
      <w:pPr>
        <w:jc w:val="both"/>
        <w:rPr>
          <w:color w:val="000000" w:themeColor="text1"/>
          <w:sz w:val="40"/>
          <w:szCs w:val="40"/>
        </w:rPr>
      </w:pPr>
    </w:p>
    <w:p w:rsidR="00EF6348" w:rsidRDefault="00EF6348">
      <w:bookmarkStart w:id="0" w:name="_GoBack"/>
      <w:bookmarkEnd w:id="0"/>
    </w:p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7A"/>
    <w:rsid w:val="003E407A"/>
    <w:rsid w:val="00DA02E1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2017-09-05T05:28:00Z</dcterms:created>
  <dcterms:modified xsi:type="dcterms:W3CDTF">2017-09-05T05:28:00Z</dcterms:modified>
</cp:coreProperties>
</file>